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83758" w14:textId="0B0320FE" w:rsidR="00D921CC" w:rsidRPr="00D921CC" w:rsidRDefault="1A8417C7" w:rsidP="3779CC91">
      <w:pPr>
        <w:pStyle w:val="Heading1"/>
        <w:tabs>
          <w:tab w:val="clear" w:pos="0"/>
        </w:tabs>
        <w:rPr>
          <w:rStyle w:val="Strong"/>
          <w:rFonts w:asciiTheme="majorHAnsi" w:hAnsiTheme="majorHAnsi"/>
          <w:b/>
          <w:color w:val="FF0000"/>
          <w:sz w:val="24"/>
          <w:szCs w:val="24"/>
        </w:rPr>
      </w:pPr>
      <w:r w:rsidRPr="3779CC91">
        <w:rPr>
          <w:rFonts w:ascii="Calibri" w:eastAsia="Calibri" w:hAnsi="Calibri" w:cs="Calibri"/>
          <w:bCs/>
          <w:color w:val="FF0000"/>
          <w:sz w:val="24"/>
          <w:szCs w:val="24"/>
        </w:rPr>
        <w:t>EMBARGO: 00.01 Wednesday 19 November 2025</w:t>
      </w:r>
      <w:r w:rsidRPr="3779CC91">
        <w:t xml:space="preserve"> </w:t>
      </w:r>
    </w:p>
    <w:p w14:paraId="1DB605BE" w14:textId="12F627AC" w:rsidR="005B45A1" w:rsidRDefault="00D921CC" w:rsidP="1D4DF218">
      <w:pPr>
        <w:pStyle w:val="Heading1"/>
        <w:rPr>
          <w:rStyle w:val="Strong"/>
          <w:rFonts w:asciiTheme="majorHAnsi" w:hAnsiTheme="majorHAnsi"/>
          <w:b/>
        </w:rPr>
      </w:pPr>
      <w:bookmarkStart w:id="0" w:name="_Hlk209011794"/>
      <w:r w:rsidRPr="1D4DF218">
        <w:rPr>
          <w:rStyle w:val="Strong"/>
          <w:rFonts w:asciiTheme="majorHAnsi" w:hAnsiTheme="majorHAnsi"/>
          <w:b/>
        </w:rPr>
        <w:t xml:space="preserve">East West Rail announces design </w:t>
      </w:r>
      <w:r w:rsidR="139D54B7" w:rsidRPr="1D4DF218">
        <w:rPr>
          <w:rStyle w:val="Strong"/>
          <w:rFonts w:asciiTheme="majorHAnsi" w:hAnsiTheme="majorHAnsi"/>
          <w:b/>
        </w:rPr>
        <w:t>updates</w:t>
      </w:r>
      <w:r w:rsidRPr="1D4DF218">
        <w:rPr>
          <w:rStyle w:val="Strong"/>
          <w:rFonts w:asciiTheme="majorHAnsi" w:hAnsiTheme="majorHAnsi"/>
          <w:b/>
        </w:rPr>
        <w:t xml:space="preserve"> for Oxford and Bicester</w:t>
      </w:r>
      <w:r w:rsidR="00D62FCB" w:rsidRPr="1D4DF218">
        <w:rPr>
          <w:rStyle w:val="Strong"/>
          <w:rFonts w:asciiTheme="majorHAnsi" w:hAnsiTheme="majorHAnsi"/>
          <w:b/>
        </w:rPr>
        <w:t xml:space="preserve"> </w:t>
      </w:r>
    </w:p>
    <w:p w14:paraId="41365BEE" w14:textId="1A18B5DF" w:rsidR="00AB1C54" w:rsidRDefault="00AB1C54" w:rsidP="00AB1C54">
      <w:pPr>
        <w:pStyle w:val="BodyText"/>
        <w:numPr>
          <w:ilvl w:val="0"/>
          <w:numId w:val="19"/>
        </w:numPr>
        <w:rPr>
          <w:b/>
          <w:bCs/>
        </w:rPr>
      </w:pPr>
      <w:r w:rsidRPr="0FBD9AB3">
        <w:rPr>
          <w:b/>
          <w:bCs/>
        </w:rPr>
        <w:t xml:space="preserve">Underpass solution </w:t>
      </w:r>
      <w:r w:rsidR="223335D6" w:rsidRPr="0FBD9AB3">
        <w:rPr>
          <w:b/>
          <w:bCs/>
        </w:rPr>
        <w:t>proposed</w:t>
      </w:r>
      <w:r w:rsidRPr="0FBD9AB3">
        <w:rPr>
          <w:b/>
          <w:bCs/>
        </w:rPr>
        <w:t xml:space="preserve"> for London Road level crossing in Bicester</w:t>
      </w:r>
      <w:r w:rsidR="4DBB5EAA" w:rsidRPr="0FBD9AB3">
        <w:rPr>
          <w:b/>
          <w:bCs/>
        </w:rPr>
        <w:t xml:space="preserve"> – if </w:t>
      </w:r>
      <w:r w:rsidR="7CBC27D3" w:rsidRPr="0FBD9AB3">
        <w:rPr>
          <w:b/>
          <w:bCs/>
        </w:rPr>
        <w:t xml:space="preserve">local </w:t>
      </w:r>
      <w:r w:rsidR="4DBB5EAA" w:rsidRPr="0FBD9AB3">
        <w:rPr>
          <w:b/>
          <w:bCs/>
        </w:rPr>
        <w:t>third-party funding can be provided</w:t>
      </w:r>
    </w:p>
    <w:p w14:paraId="2D1B4C4F" w14:textId="74626FAF" w:rsidR="009E4713" w:rsidRDefault="00770ED3" w:rsidP="00D921CC">
      <w:pPr>
        <w:pStyle w:val="BodyText"/>
        <w:numPr>
          <w:ilvl w:val="0"/>
          <w:numId w:val="19"/>
        </w:numPr>
        <w:rPr>
          <w:b/>
          <w:bCs/>
        </w:rPr>
      </w:pPr>
      <w:r w:rsidRPr="5EDF05BF">
        <w:rPr>
          <w:b/>
          <w:bCs/>
        </w:rPr>
        <w:t xml:space="preserve">Updated designs support </w:t>
      </w:r>
      <w:r w:rsidR="4AF1560D" w:rsidRPr="5EDF05BF">
        <w:rPr>
          <w:b/>
          <w:bCs/>
        </w:rPr>
        <w:t>confirmation of</w:t>
      </w:r>
      <w:r w:rsidRPr="5EDF05BF">
        <w:rPr>
          <w:b/>
          <w:bCs/>
        </w:rPr>
        <w:t xml:space="preserve"> Cowley Branch Line</w:t>
      </w:r>
      <w:r w:rsidR="7398289A" w:rsidRPr="5EDF05BF">
        <w:rPr>
          <w:b/>
          <w:bCs/>
        </w:rPr>
        <w:t xml:space="preserve"> being reopened</w:t>
      </w:r>
    </w:p>
    <w:p w14:paraId="2B9B03DC" w14:textId="433D3B60" w:rsidR="00770ED3" w:rsidRPr="009E4713" w:rsidRDefault="009D58E4" w:rsidP="009E4713">
      <w:pPr>
        <w:pStyle w:val="BodyText"/>
        <w:numPr>
          <w:ilvl w:val="0"/>
          <w:numId w:val="19"/>
        </w:numPr>
        <w:rPr>
          <w:b/>
          <w:bCs/>
        </w:rPr>
      </w:pPr>
      <w:r>
        <w:rPr>
          <w:b/>
          <w:bCs/>
        </w:rPr>
        <w:t>F</w:t>
      </w:r>
      <w:r w:rsidR="009E4713" w:rsidRPr="00770ED3">
        <w:rPr>
          <w:b/>
          <w:bCs/>
        </w:rPr>
        <w:t>ull EWR services</w:t>
      </w:r>
      <w:r>
        <w:rPr>
          <w:b/>
          <w:bCs/>
        </w:rPr>
        <w:t xml:space="preserve"> to serve Oxford station after platform capacity freed up</w:t>
      </w:r>
    </w:p>
    <w:p w14:paraId="2C8AE07C" w14:textId="5483479D" w:rsidR="009E4713" w:rsidRPr="00770ED3" w:rsidRDefault="12ED43A7" w:rsidP="000B5788">
      <w:pPr>
        <w:pStyle w:val="BodyText"/>
        <w:numPr>
          <w:ilvl w:val="0"/>
          <w:numId w:val="19"/>
        </w:numPr>
        <w:rPr>
          <w:b/>
          <w:bCs/>
        </w:rPr>
      </w:pPr>
      <w:r w:rsidRPr="622B5DB7">
        <w:rPr>
          <w:b/>
          <w:bCs/>
        </w:rPr>
        <w:t>More than 80 d</w:t>
      </w:r>
      <w:r w:rsidR="009E4713" w:rsidRPr="622B5DB7">
        <w:rPr>
          <w:b/>
          <w:bCs/>
        </w:rPr>
        <w:t>esign changes</w:t>
      </w:r>
      <w:r w:rsidR="00AB1C54" w:rsidRPr="622B5DB7">
        <w:rPr>
          <w:b/>
          <w:bCs/>
        </w:rPr>
        <w:t xml:space="preserve"> f</w:t>
      </w:r>
      <w:r w:rsidR="009E4713" w:rsidRPr="622B5DB7">
        <w:rPr>
          <w:b/>
          <w:bCs/>
        </w:rPr>
        <w:t>ollow public feedback</w:t>
      </w:r>
      <w:r w:rsidR="00AB1C54" w:rsidRPr="622B5DB7">
        <w:rPr>
          <w:b/>
          <w:bCs/>
        </w:rPr>
        <w:t xml:space="preserve"> from last consultation</w:t>
      </w:r>
    </w:p>
    <w:p w14:paraId="6E6B7DB9" w14:textId="77777777" w:rsidR="00D921CC" w:rsidRDefault="00D921CC" w:rsidP="00D921CC">
      <w:pPr>
        <w:pStyle w:val="BodyText"/>
        <w:rPr>
          <w:b/>
          <w:bCs/>
        </w:rPr>
      </w:pPr>
    </w:p>
    <w:p w14:paraId="5AF49D05" w14:textId="77777777" w:rsidR="00270AC9" w:rsidRDefault="00270AC9" w:rsidP="00770ED3">
      <w:pPr>
        <w:pStyle w:val="BodyText"/>
      </w:pPr>
    </w:p>
    <w:p w14:paraId="1D4B4496" w14:textId="2CAA30F1" w:rsidR="00270AC9" w:rsidRDefault="009D58E4" w:rsidP="00770ED3">
      <w:pPr>
        <w:pStyle w:val="BodyText"/>
      </w:pPr>
      <w:r>
        <w:t>A</w:t>
      </w:r>
      <w:r w:rsidR="49029D06">
        <w:t xml:space="preserve"> proposed</w:t>
      </w:r>
      <w:r>
        <w:t xml:space="preserve"> underpass </w:t>
      </w:r>
      <w:r w:rsidR="07D7B009">
        <w:t>design</w:t>
      </w:r>
      <w:r>
        <w:t xml:space="preserve"> for London Road level crossing in Bicester and plans to support the re-opening of Cowley Branch Line are among </w:t>
      </w:r>
      <w:r w:rsidR="00AF5DED">
        <w:t xml:space="preserve">design </w:t>
      </w:r>
      <w:r w:rsidR="5107112F">
        <w:t>updates</w:t>
      </w:r>
      <w:r w:rsidR="00AF5DED">
        <w:t xml:space="preserve"> announced today </w:t>
      </w:r>
      <w:r>
        <w:t>for East West Rail</w:t>
      </w:r>
      <w:r w:rsidR="00D62FCB">
        <w:t xml:space="preserve"> in Oxfordshire.</w:t>
      </w:r>
    </w:p>
    <w:p w14:paraId="00F8CA79" w14:textId="77777777" w:rsidR="00270AC9" w:rsidRDefault="00270AC9" w:rsidP="00770ED3">
      <w:pPr>
        <w:pStyle w:val="BodyText"/>
      </w:pPr>
    </w:p>
    <w:p w14:paraId="52269C3D" w14:textId="242159C6" w:rsidR="00C26B95" w:rsidRPr="00C26B95" w:rsidRDefault="00C26B95" w:rsidP="00C26B95">
      <w:pPr>
        <w:pStyle w:val="BodyText"/>
      </w:pPr>
      <w:r w:rsidRPr="00C26B95">
        <w:t xml:space="preserve">East West Railway Company (EWR Co) has </w:t>
      </w:r>
      <w:r w:rsidR="00AF5DED">
        <w:t xml:space="preserve">published its latest </w:t>
      </w:r>
      <w:r w:rsidRPr="00C26B95">
        <w:t>proposals, shaped by extensive public consultation and detailed technical design work. The updates show how feedback from communities and stakeholders has directly influenced the development of the project. </w:t>
      </w:r>
    </w:p>
    <w:p w14:paraId="2E44C1E7" w14:textId="77777777" w:rsidR="00C26B95" w:rsidRPr="00C26B95" w:rsidRDefault="00C26B95" w:rsidP="00C26B95">
      <w:pPr>
        <w:pStyle w:val="BodyText"/>
      </w:pPr>
      <w:r>
        <w:t> </w:t>
      </w:r>
    </w:p>
    <w:p w14:paraId="4A2FDF48" w14:textId="306B86ED" w:rsidR="00C26B95" w:rsidRPr="00C26B95" w:rsidRDefault="441F0205" w:rsidP="00C26B95">
      <w:pPr>
        <w:pStyle w:val="BodyText"/>
      </w:pPr>
      <w:r>
        <w:t xml:space="preserve">The latest proposals support the ambitions for the new railway line to play an essential role in the opportunities for economic growth in the area, as well as designing a scheme that reflects the ambitions of </w:t>
      </w:r>
      <w:r w:rsidR="6751B9B6">
        <w:t xml:space="preserve">the communities along the route </w:t>
      </w:r>
      <w:r w:rsidR="3E13889D">
        <w:t xml:space="preserve">and </w:t>
      </w:r>
      <w:r w:rsidR="4541F467">
        <w:t>creates a fully accessible rail service</w:t>
      </w:r>
      <w:r w:rsidR="00C26B95">
        <w:t xml:space="preserve"> between Oxford, Milton Keynes, Bedford and Cambridge</w:t>
      </w:r>
      <w:r w:rsidR="0501E05F">
        <w:t>.</w:t>
      </w:r>
    </w:p>
    <w:p w14:paraId="1AFDF9FF" w14:textId="0CD58987" w:rsidR="00C26B95" w:rsidRPr="00C26B95" w:rsidRDefault="00C26B95" w:rsidP="00C26B95">
      <w:pPr>
        <w:pStyle w:val="BodyText"/>
      </w:pPr>
      <w:r>
        <w:t> </w:t>
      </w:r>
    </w:p>
    <w:p w14:paraId="1C6C7E49" w14:textId="10998471" w:rsidR="00C26B95" w:rsidRPr="00C26B95" w:rsidRDefault="00C26B95" w:rsidP="00C26B95">
      <w:pPr>
        <w:pStyle w:val="BodyText"/>
      </w:pPr>
      <w:r>
        <w:t xml:space="preserve">The design updates are set out in EWR Co’s </w:t>
      </w:r>
      <w:r w:rsidR="00AF5DED">
        <w:t xml:space="preserve">newly published </w:t>
      </w:r>
      <w:r w:rsidRPr="556F4D80">
        <w:rPr>
          <w:i/>
          <w:iCs/>
        </w:rPr>
        <w:t>You Said, We Did</w:t>
      </w:r>
      <w:r>
        <w:t xml:space="preserve"> report, which follows the latest non-statutory consultation</w:t>
      </w:r>
      <w:r w:rsidR="008D4F44">
        <w:t xml:space="preserve"> and</w:t>
      </w:r>
      <w:r>
        <w:t xml:space="preserve"> </w:t>
      </w:r>
      <w:r w:rsidR="00AF5DED">
        <w:t>shows how</w:t>
      </w:r>
      <w:r>
        <w:t xml:space="preserve"> </w:t>
      </w:r>
      <w:r w:rsidR="00AF5DED">
        <w:t xml:space="preserve">design proposals have been updated and improved following analysis of </w:t>
      </w:r>
      <w:r>
        <w:t xml:space="preserve">thousands of </w:t>
      </w:r>
      <w:r w:rsidR="00AF5DED">
        <w:t xml:space="preserve">consultation </w:t>
      </w:r>
      <w:r>
        <w:t>responses</w:t>
      </w:r>
      <w:r w:rsidR="1C3D7193">
        <w:t xml:space="preserve"> collected at the start of the year</w:t>
      </w:r>
      <w:r w:rsidR="00AF5DED">
        <w:t>.</w:t>
      </w:r>
      <w:r w:rsidR="008D4F44">
        <w:t xml:space="preserve"> </w:t>
      </w:r>
    </w:p>
    <w:p w14:paraId="09357769" w14:textId="77777777" w:rsidR="00C26B95" w:rsidRPr="00C26B95" w:rsidRDefault="00C26B95" w:rsidP="00C26B95">
      <w:pPr>
        <w:pStyle w:val="BodyText"/>
      </w:pPr>
      <w:r>
        <w:t> </w:t>
      </w:r>
    </w:p>
    <w:p w14:paraId="6332B628" w14:textId="684657C1" w:rsidR="00C26B95" w:rsidRDefault="1CA3841E" w:rsidP="00C26B95">
      <w:pPr>
        <w:pStyle w:val="BodyText"/>
      </w:pPr>
      <w:r>
        <w:t xml:space="preserve">EWR </w:t>
      </w:r>
      <w:r w:rsidR="12E8569E">
        <w:t xml:space="preserve">Co </w:t>
      </w:r>
      <w:r>
        <w:t xml:space="preserve">has made </w:t>
      </w:r>
      <w:r w:rsidR="38CA37BB" w:rsidRPr="00736F37">
        <w:t xml:space="preserve">more than </w:t>
      </w:r>
      <w:r w:rsidR="260FD5A2">
        <w:t>80</w:t>
      </w:r>
      <w:r>
        <w:t xml:space="preserve"> changes to the scheme as a direct result of public feedback</w:t>
      </w:r>
      <w:r w:rsidR="42A96703" w:rsidRPr="00736F37">
        <w:t xml:space="preserve"> received.</w:t>
      </w:r>
      <w:r w:rsidR="00C26B95">
        <w:t xml:space="preserve"> </w:t>
      </w:r>
      <w:r w:rsidR="44D79CE0">
        <w:t>In the Oxfordshire area, these</w:t>
      </w:r>
      <w:r w:rsidR="00C26B95">
        <w:t xml:space="preserve"> include: </w:t>
      </w:r>
    </w:p>
    <w:p w14:paraId="39F1EB15" w14:textId="77777777" w:rsidR="003E41AA" w:rsidRDefault="003E41AA" w:rsidP="00C26B95">
      <w:pPr>
        <w:pStyle w:val="BodyText"/>
      </w:pPr>
    </w:p>
    <w:bookmarkEnd w:id="0"/>
    <w:p w14:paraId="778318B3" w14:textId="26E14191" w:rsidR="003E41AA" w:rsidRDefault="003E41AA" w:rsidP="3ADDA578">
      <w:pPr>
        <w:rPr>
          <w:rFonts w:ascii="Calibri" w:eastAsia="Calibri" w:hAnsi="Calibri" w:cs="Calibri"/>
        </w:rPr>
      </w:pPr>
      <w:r w:rsidRPr="3ADDA578">
        <w:rPr>
          <w:b/>
          <w:bCs/>
        </w:rPr>
        <w:t>London Road level crossing, Bicester</w:t>
      </w:r>
    </w:p>
    <w:p w14:paraId="6D91B3E0" w14:textId="1AD4477F" w:rsidR="003E41AA" w:rsidRDefault="00708414" w:rsidP="3ADDA578">
      <w:r w:rsidRPr="00736F37">
        <w:t xml:space="preserve">We have updated our designs for </w:t>
      </w:r>
      <w:r w:rsidR="116971E9">
        <w:t xml:space="preserve">both </w:t>
      </w:r>
      <w:r w:rsidR="61463D04">
        <w:t xml:space="preserve">an </w:t>
      </w:r>
      <w:r w:rsidR="71FB9AA6" w:rsidRPr="00736F37">
        <w:t xml:space="preserve">underpass proposal and </w:t>
      </w:r>
      <w:r w:rsidR="39647F84">
        <w:t>an</w:t>
      </w:r>
      <w:r w:rsidR="71FB9AA6" w:rsidRPr="00736F37">
        <w:t xml:space="preserve"> alternative footbridge solution</w:t>
      </w:r>
      <w:r w:rsidR="30589AB6" w:rsidRPr="00736F37">
        <w:t xml:space="preserve">. </w:t>
      </w:r>
      <w:r w:rsidR="460C0B14">
        <w:t xml:space="preserve">The </w:t>
      </w:r>
      <w:r>
        <w:t>revised underpass design</w:t>
      </w:r>
      <w:r w:rsidR="28A306BF">
        <w:t xml:space="preserve"> – </w:t>
      </w:r>
      <w:r w:rsidR="1ACE8914">
        <w:t>which</w:t>
      </w:r>
      <w:r>
        <w:t xml:space="preserve"> </w:t>
      </w:r>
      <w:r w:rsidR="28A306BF">
        <w:t xml:space="preserve">would be subject to securing third-party </w:t>
      </w:r>
      <w:r w:rsidR="28A306BF">
        <w:lastRenderedPageBreak/>
        <w:t xml:space="preserve">funding contributions - </w:t>
      </w:r>
      <w:r w:rsidR="2CBC7599">
        <w:t xml:space="preserve">now </w:t>
      </w:r>
      <w:r>
        <w:t>includes a single-lane road that could be used by vehicles, alongside a protected active travel corridor for pedestrians and cyclists. Traffic signals would be installed at each entrance to allow vehicles to travel through the underpass safely in both directions. The underpass could not be used by</w:t>
      </w:r>
      <w:r w:rsidR="68A830AD">
        <w:t xml:space="preserve"> tall vehicles su</w:t>
      </w:r>
      <w:r>
        <w:t xml:space="preserve">ch as lorries. </w:t>
      </w:r>
      <w:r w:rsidR="60FBE1D3">
        <w:t xml:space="preserve">The </w:t>
      </w:r>
      <w:r w:rsidR="67A5E3C6">
        <w:t xml:space="preserve">revised </w:t>
      </w:r>
      <w:r w:rsidR="4B4D4B69">
        <w:t>u</w:t>
      </w:r>
      <w:r w:rsidR="3A7B274D">
        <w:t xml:space="preserve">nderpass </w:t>
      </w:r>
      <w:r w:rsidR="1D7665D6">
        <w:t xml:space="preserve">proposal is a result of </w:t>
      </w:r>
      <w:r w:rsidR="7D26C111">
        <w:t xml:space="preserve">overwhelming </w:t>
      </w:r>
      <w:r w:rsidR="3A7B274D">
        <w:t>feedback which asked for connec</w:t>
      </w:r>
      <w:r w:rsidR="0FA462F1">
        <w:t>tivity to be retained in the town when the crossing is closed</w:t>
      </w:r>
      <w:r w:rsidR="216BD128">
        <w:t xml:space="preserve"> </w:t>
      </w:r>
      <w:r w:rsidR="3A72D317">
        <w:t>and highlighted that retaining</w:t>
      </w:r>
      <w:r w:rsidR="6BA4AA08">
        <w:t xml:space="preserve"> a means of crossing the railway at London Road for small vehicles is a key priority for residents</w:t>
      </w:r>
      <w:r w:rsidR="05C2D03D">
        <w:t>.</w:t>
      </w:r>
    </w:p>
    <w:p w14:paraId="6A1B3CBF" w14:textId="41C1BEF6" w:rsidR="003E41AA" w:rsidRDefault="5D9303BA" w:rsidP="3ADDA578">
      <w:pPr>
        <w:keepLines/>
        <w:spacing w:before="120" w:after="240"/>
      </w:pPr>
      <w:r w:rsidRPr="2CDC2801">
        <w:rPr>
          <w:rFonts w:ascii="Calibri" w:eastAsia="Calibri" w:hAnsi="Calibri" w:cs="Calibri"/>
          <w:color w:val="000000" w:themeColor="text1"/>
        </w:rPr>
        <w:t xml:space="preserve">An underpass was the more popular of the two options, with many respondents noting its potential to offer a more accessible and direct route for pedestrians and cyclists, particularly those using wheelchairs or pushchairs. </w:t>
      </w:r>
      <w:r>
        <w:t>We have further developed the design to create an improved underpass alignment which provides a more direct route towards Market Square to the north, along with enhanced pick-up and drop-off facilities to the south of the Bicester Village station.</w:t>
      </w:r>
    </w:p>
    <w:p w14:paraId="15FD225C" w14:textId="082954DE" w:rsidR="2CDC2801" w:rsidRDefault="630A45B7" w:rsidP="53865452">
      <w:pPr>
        <w:rPr>
          <w:rFonts w:ascii="Calibri" w:eastAsia="Calibri" w:hAnsi="Calibri" w:cs="Calibri"/>
        </w:rPr>
      </w:pPr>
      <w:r>
        <w:t>We have also developed the alternative footbridge proposal to include lifts (as well as stairs) instead of ramps, to reduce the visual impact of the structure. This option is not expected to require third</w:t>
      </w:r>
      <w:r w:rsidR="5496C811">
        <w:t>-</w:t>
      </w:r>
      <w:r w:rsidRPr="00736F37">
        <w:t>party funding contributions</w:t>
      </w:r>
      <w:r w:rsidR="1B97715A" w:rsidRPr="00736F37">
        <w:t>.</w:t>
      </w:r>
      <w:r w:rsidRPr="730AA12A">
        <w:rPr>
          <w:rFonts w:ascii="Calibri" w:eastAsia="Calibri" w:hAnsi="Calibri" w:cs="Calibri"/>
        </w:rPr>
        <w:t xml:space="preserve"> </w:t>
      </w:r>
    </w:p>
    <w:p w14:paraId="4DD38983" w14:textId="475FCBF9" w:rsidR="730AA12A" w:rsidRDefault="730AA12A" w:rsidP="730AA12A">
      <w:pPr>
        <w:rPr>
          <w:rFonts w:ascii="Calibri" w:eastAsia="Calibri" w:hAnsi="Calibri" w:cs="Calibri"/>
        </w:rPr>
      </w:pPr>
    </w:p>
    <w:p w14:paraId="21CD9D89" w14:textId="29416C68" w:rsidR="2BAC679F" w:rsidRDefault="2BAC679F" w:rsidP="730AA12A">
      <w:pPr>
        <w:rPr>
          <w:rFonts w:ascii="Helvetica" w:eastAsia="Helvetica" w:hAnsi="Helvetica" w:cs="Helvetica"/>
          <w:color w:val="2D3547"/>
        </w:rPr>
      </w:pPr>
      <w:r w:rsidRPr="730AA12A">
        <w:rPr>
          <w:rFonts w:ascii="Calibri" w:eastAsia="Calibri" w:hAnsi="Calibri" w:cs="Calibri"/>
          <w:b/>
          <w:bCs/>
        </w:rPr>
        <w:t>Cowley Branch Line</w:t>
      </w:r>
    </w:p>
    <w:p w14:paraId="3BA56138" w14:textId="3B66A4DF" w:rsidR="2BAC679F" w:rsidRDefault="2BAC679F" w:rsidP="730AA12A">
      <w:pPr>
        <w:rPr>
          <w:rFonts w:ascii="Helvetica" w:eastAsia="Helvetica" w:hAnsi="Helvetica" w:cs="Helvetica"/>
          <w:color w:val="2D3547"/>
        </w:rPr>
      </w:pPr>
      <w:r w:rsidRPr="730AA12A">
        <w:t xml:space="preserve">We've updated our design to support the reopening of the Cowley Branch Line which has now been confirmed by Government. The service to Cowley will release capacity at Oxford station, which would then allow a full EWR service to operate. </w:t>
      </w:r>
      <w:r>
        <w:t>The Cowley Branch Line will unlock new local journeys in Oxford, increasing access to jobs, education and housing. </w:t>
      </w:r>
    </w:p>
    <w:p w14:paraId="4F916189" w14:textId="6B3583E9" w:rsidR="730AA12A" w:rsidRDefault="730AA12A" w:rsidP="730AA12A">
      <w:pPr>
        <w:rPr>
          <w:rFonts w:ascii="Calibri" w:eastAsia="Calibri" w:hAnsi="Calibri" w:cs="Calibri"/>
        </w:rPr>
      </w:pPr>
    </w:p>
    <w:p w14:paraId="57483B37" w14:textId="2D48AB81" w:rsidR="00101A67" w:rsidRPr="00101A67" w:rsidRDefault="00101A67" w:rsidP="730AA12A">
      <w:pPr>
        <w:pStyle w:val="BodyText"/>
        <w:spacing w:before="180" w:afterAutospacing="1"/>
        <w:rPr>
          <w:rFonts w:ascii="Helvetica" w:eastAsia="Helvetica" w:hAnsi="Helvetica" w:cs="Helvetica"/>
          <w:color w:val="2D3547"/>
        </w:rPr>
      </w:pPr>
      <w:r w:rsidRPr="730AA12A">
        <w:rPr>
          <w:b/>
          <w:bCs/>
        </w:rPr>
        <w:t>David Hughes, CEO</w:t>
      </w:r>
      <w:r w:rsidR="003E41AA" w:rsidRPr="730AA12A">
        <w:rPr>
          <w:b/>
          <w:bCs/>
        </w:rPr>
        <w:t>,</w:t>
      </w:r>
      <w:r w:rsidRPr="730AA12A">
        <w:rPr>
          <w:b/>
          <w:bCs/>
        </w:rPr>
        <w:t xml:space="preserve"> East West Railway Company, said:</w:t>
      </w:r>
      <w:r>
        <w:t xml:space="preserve"> “These updates reflect our commitment to listening to communities while designing a railway that delivers long-term benefits for </w:t>
      </w:r>
      <w:r w:rsidR="0DC91FE8">
        <w:t>Oxford and t</w:t>
      </w:r>
      <w:r>
        <w:t xml:space="preserve">he </w:t>
      </w:r>
      <w:r w:rsidR="1C8BAD58">
        <w:t xml:space="preserve">wider </w:t>
      </w:r>
      <w:r>
        <w:t>region. Our latest proposals better reflect what matters most to people and will deliver better outcomes for passengers, local communities and the environment. </w:t>
      </w:r>
    </w:p>
    <w:p w14:paraId="091492F6" w14:textId="77777777" w:rsidR="00101A67" w:rsidRPr="00101A67" w:rsidRDefault="00101A67" w:rsidP="00101A67">
      <w:pPr>
        <w:pStyle w:val="BodyText"/>
      </w:pPr>
      <w:r w:rsidRPr="00101A67">
        <w:t> </w:t>
      </w:r>
    </w:p>
    <w:p w14:paraId="7556A302" w14:textId="77CA46BA" w:rsidR="00101A67" w:rsidRPr="00101A67" w:rsidRDefault="00101A67" w:rsidP="00101A67">
      <w:pPr>
        <w:pStyle w:val="BodyText"/>
      </w:pPr>
      <w:r>
        <w:t xml:space="preserve">“From </w:t>
      </w:r>
      <w:r w:rsidR="00936C3B">
        <w:t>a better solution at London Road level crossing in Bicester to improving connectivity and reducing congestion in Oxford</w:t>
      </w:r>
      <w:r>
        <w:t>, East West Rail is shaping the</w:t>
      </w:r>
      <w:r w:rsidR="56A7A5F5">
        <w:t xml:space="preserve"> modern,</w:t>
      </w:r>
      <w:r>
        <w:t xml:space="preserve"> sustainable transport link this region needs to thrive.” </w:t>
      </w:r>
    </w:p>
    <w:p w14:paraId="0D8E0953" w14:textId="280ED912" w:rsidR="108EE60B" w:rsidRDefault="108EE60B" w:rsidP="108EE60B">
      <w:pPr>
        <w:pStyle w:val="BodyText"/>
      </w:pPr>
    </w:p>
    <w:p w14:paraId="0490FC89" w14:textId="11CE6D57" w:rsidR="6D213615" w:rsidRDefault="20170533" w:rsidP="327E14D5">
      <w:r w:rsidRPr="327E14D5">
        <w:rPr>
          <w:rFonts w:ascii="Calibri" w:eastAsia="Calibri" w:hAnsi="Calibri" w:cs="Calibri"/>
          <w:color w:val="000000" w:themeColor="text1"/>
        </w:rPr>
        <w:t xml:space="preserve">Public engagement on our latest proposals will continue in the New Year with a series of localised events in specific communities so people can understand more about our updated designs. In the spring or summer next year, we will then hold another consultation. This will provide an opportunity for local communities and stakeholders to comment on our proposals before we finalise our application to the Secretary of State for a Development Consent Order, which would authorise us to construct the project.  </w:t>
      </w:r>
      <w:r w:rsidRPr="327E14D5">
        <w:t xml:space="preserve"> </w:t>
      </w:r>
    </w:p>
    <w:p w14:paraId="5601D588" w14:textId="7E8E11B1" w:rsidR="6D213615" w:rsidRDefault="6D213615" w:rsidP="327E14D5">
      <w:pPr>
        <w:pStyle w:val="BodyText"/>
        <w:rPr>
          <w:rFonts w:ascii="Calibri" w:eastAsia="Calibri" w:hAnsi="Calibri" w:cs="Calibri"/>
          <w:color w:val="000000" w:themeColor="text1"/>
        </w:rPr>
      </w:pPr>
    </w:p>
    <w:p w14:paraId="4A329488" w14:textId="1826E7DF" w:rsidR="00A926D9" w:rsidRPr="00A926D9" w:rsidRDefault="00A926D9" w:rsidP="004776E9">
      <w:pPr>
        <w:pStyle w:val="BodyText"/>
        <w:rPr>
          <w:b/>
          <w:bCs/>
        </w:rPr>
      </w:pPr>
      <w:r w:rsidRPr="00A926D9">
        <w:rPr>
          <w:b/>
          <w:bCs/>
        </w:rPr>
        <w:t>Ends</w:t>
      </w:r>
    </w:p>
    <w:p w14:paraId="5E2DF244" w14:textId="77777777" w:rsidR="00A926D9" w:rsidRPr="00A926D9" w:rsidRDefault="00A926D9" w:rsidP="004776E9">
      <w:pPr>
        <w:pStyle w:val="BodyText"/>
        <w:rPr>
          <w:b/>
          <w:bCs/>
        </w:rPr>
      </w:pPr>
    </w:p>
    <w:p w14:paraId="4CF524EC" w14:textId="57D99A06" w:rsidR="00A926D9" w:rsidRDefault="00A926D9" w:rsidP="004776E9">
      <w:pPr>
        <w:pStyle w:val="BodyText"/>
        <w:rPr>
          <w:b/>
          <w:bCs/>
        </w:rPr>
      </w:pPr>
      <w:r w:rsidRPr="00A926D9">
        <w:rPr>
          <w:b/>
          <w:bCs/>
        </w:rPr>
        <w:t>Notes to Editors</w:t>
      </w:r>
    </w:p>
    <w:p w14:paraId="01329CF5" w14:textId="77777777" w:rsidR="00936C3B" w:rsidRDefault="00936C3B" w:rsidP="004776E9">
      <w:pPr>
        <w:pStyle w:val="BodyText"/>
        <w:rPr>
          <w:b/>
          <w:bCs/>
        </w:rPr>
      </w:pPr>
    </w:p>
    <w:p w14:paraId="10093289" w14:textId="5E7EC7F8" w:rsidR="00936C3B" w:rsidRDefault="25B4B526" w:rsidP="108EE60B">
      <w:pPr>
        <w:pStyle w:val="BodyText"/>
        <w:numPr>
          <w:ilvl w:val="0"/>
          <w:numId w:val="20"/>
        </w:numPr>
        <w:rPr>
          <w:highlight w:val="yellow"/>
        </w:rPr>
      </w:pPr>
      <w:r w:rsidRPr="1E2E1520">
        <w:rPr>
          <w:rFonts w:ascii="Calibri" w:eastAsia="Calibri" w:hAnsi="Calibri" w:cs="Calibri"/>
          <w:color w:val="000000" w:themeColor="text1"/>
        </w:rPr>
        <w:t xml:space="preserve">The </w:t>
      </w:r>
      <w:r w:rsidRPr="1E2E1520">
        <w:rPr>
          <w:rFonts w:ascii="Calibri" w:eastAsia="Calibri" w:hAnsi="Calibri" w:cs="Calibri"/>
          <w:i/>
          <w:iCs/>
          <w:color w:val="000000" w:themeColor="text1"/>
        </w:rPr>
        <w:t>You Said, We Did</w:t>
      </w:r>
      <w:r w:rsidRPr="1E2E1520">
        <w:rPr>
          <w:rFonts w:ascii="Calibri" w:eastAsia="Calibri" w:hAnsi="Calibri" w:cs="Calibri"/>
          <w:color w:val="000000" w:themeColor="text1"/>
        </w:rPr>
        <w:t xml:space="preserve"> report is available </w:t>
      </w:r>
      <w:hyperlink r:id="rId11" w:history="1">
        <w:r w:rsidRPr="1E2E1520">
          <w:rPr>
            <w:rStyle w:val="Hyperlink"/>
            <w:rFonts w:ascii="Calibri" w:eastAsia="Calibri" w:hAnsi="Calibri" w:cs="Calibri"/>
          </w:rPr>
          <w:t>here</w:t>
        </w:r>
      </w:hyperlink>
      <w:r w:rsidRPr="1E2E1520">
        <w:rPr>
          <w:rFonts w:ascii="Calibri" w:eastAsia="Calibri" w:hAnsi="Calibri" w:cs="Calibri"/>
        </w:rPr>
        <w:t xml:space="preserve"> (published at 00.01 Wednesday 19 November</w:t>
      </w:r>
      <w:r w:rsidR="5536365E" w:rsidRPr="1E2E1520">
        <w:t>).</w:t>
      </w:r>
      <w:r w:rsidR="5E87F1AF" w:rsidRPr="1E2E1520">
        <w:t xml:space="preserve"> </w:t>
      </w:r>
      <w:r w:rsidR="241A776C">
        <w:t>It outlines the progress made to date, highlights where proposals have been updated in direct response to feedback, and explains the wider design developments, changes and additions now being taken forward. </w:t>
      </w:r>
    </w:p>
    <w:p w14:paraId="6FE56CF9" w14:textId="151B4656" w:rsidR="00936C3B" w:rsidRPr="00936C3B" w:rsidRDefault="00936C3B" w:rsidP="00936C3B">
      <w:pPr>
        <w:pStyle w:val="BodyText"/>
        <w:numPr>
          <w:ilvl w:val="0"/>
          <w:numId w:val="21"/>
        </w:numPr>
      </w:pPr>
      <w:r>
        <w:t>Over 6,200 people responded to the third non-statutory consultation</w:t>
      </w:r>
      <w:r w:rsidR="14F003E5">
        <w:t xml:space="preserve"> (NSC3)</w:t>
      </w:r>
      <w:r>
        <w:t>, which ran from 14 November 2024 until 24 January 2025. </w:t>
      </w:r>
    </w:p>
    <w:p w14:paraId="332941DA" w14:textId="4C992042" w:rsidR="00936C3B" w:rsidRPr="00936C3B" w:rsidRDefault="00936C3B" w:rsidP="2C6DBE83">
      <w:pPr>
        <w:pStyle w:val="BodyText"/>
        <w:ind w:left="720"/>
        <w:rPr>
          <w:b/>
          <w:bCs/>
        </w:rPr>
      </w:pPr>
    </w:p>
    <w:p w14:paraId="50D00D34" w14:textId="77777777" w:rsidR="00936C3B" w:rsidRPr="00936C3B" w:rsidRDefault="00936C3B" w:rsidP="00936C3B">
      <w:pPr>
        <w:pStyle w:val="BodyText"/>
        <w:rPr>
          <w:b/>
          <w:bCs/>
        </w:rPr>
      </w:pPr>
      <w:r w:rsidRPr="00936C3B">
        <w:rPr>
          <w:b/>
          <w:bCs/>
        </w:rPr>
        <w:t>Media contacts   </w:t>
      </w:r>
    </w:p>
    <w:p w14:paraId="589768E5" w14:textId="77777777" w:rsidR="00936C3B" w:rsidRPr="00936C3B" w:rsidRDefault="00936C3B" w:rsidP="00936C3B">
      <w:pPr>
        <w:pStyle w:val="BodyText"/>
        <w:numPr>
          <w:ilvl w:val="0"/>
          <w:numId w:val="29"/>
        </w:numPr>
        <w:rPr>
          <w:b/>
          <w:bCs/>
        </w:rPr>
      </w:pPr>
      <w:r w:rsidRPr="00936C3B">
        <w:rPr>
          <w:b/>
          <w:bCs/>
        </w:rPr>
        <w:t>Press office email: </w:t>
      </w:r>
      <w:hyperlink r:id="rId12" w:tgtFrame="_blank" w:history="1">
        <w:r w:rsidRPr="00936C3B">
          <w:rPr>
            <w:rStyle w:val="Hyperlink"/>
            <w:b/>
            <w:bCs/>
          </w:rPr>
          <w:t>press@eastwestrail.co.uk</w:t>
        </w:r>
      </w:hyperlink>
      <w:r w:rsidRPr="00936C3B">
        <w:rPr>
          <w:b/>
          <w:bCs/>
        </w:rPr>
        <w:t>   </w:t>
      </w:r>
    </w:p>
    <w:p w14:paraId="439FED56" w14:textId="77777777" w:rsidR="00936C3B" w:rsidRPr="00936C3B" w:rsidRDefault="00936C3B" w:rsidP="00936C3B">
      <w:pPr>
        <w:pStyle w:val="BodyText"/>
        <w:numPr>
          <w:ilvl w:val="0"/>
          <w:numId w:val="30"/>
        </w:numPr>
        <w:rPr>
          <w:b/>
          <w:bCs/>
        </w:rPr>
      </w:pPr>
      <w:r w:rsidRPr="00936C3B">
        <w:rPr>
          <w:b/>
          <w:bCs/>
        </w:rPr>
        <w:t>Press office phone: 0330 134 0053    </w:t>
      </w:r>
    </w:p>
    <w:p w14:paraId="6960D568" w14:textId="77777777" w:rsidR="00936C3B" w:rsidRPr="00936C3B" w:rsidRDefault="00936C3B" w:rsidP="00936C3B">
      <w:pPr>
        <w:pStyle w:val="BodyText"/>
        <w:rPr>
          <w:b/>
          <w:bCs/>
        </w:rPr>
      </w:pPr>
      <w:r w:rsidRPr="00936C3B">
        <w:rPr>
          <w:b/>
          <w:bCs/>
        </w:rPr>
        <w:t>  </w:t>
      </w:r>
    </w:p>
    <w:p w14:paraId="27FDF686" w14:textId="47148931" w:rsidR="00936C3B" w:rsidRPr="00936C3B" w:rsidRDefault="00936C3B" w:rsidP="00936C3B">
      <w:pPr>
        <w:pStyle w:val="BodyText"/>
        <w:rPr>
          <w:b/>
          <w:bCs/>
        </w:rPr>
      </w:pPr>
      <w:r w:rsidRPr="2C6DBE83">
        <w:rPr>
          <w:b/>
          <w:bCs/>
        </w:rPr>
        <w:t>   </w:t>
      </w:r>
    </w:p>
    <w:p w14:paraId="54E7384A" w14:textId="77777777" w:rsidR="00936C3B" w:rsidRPr="00936C3B" w:rsidRDefault="00936C3B" w:rsidP="00936C3B">
      <w:pPr>
        <w:pStyle w:val="BodyText"/>
        <w:rPr>
          <w:b/>
          <w:bCs/>
        </w:rPr>
      </w:pPr>
      <w:r w:rsidRPr="00936C3B">
        <w:rPr>
          <w:b/>
          <w:bCs/>
        </w:rPr>
        <w:t>About the East West Rail Project   </w:t>
      </w:r>
    </w:p>
    <w:p w14:paraId="45673EE8" w14:textId="77777777" w:rsidR="00936C3B" w:rsidRPr="00936C3B" w:rsidRDefault="00936C3B" w:rsidP="00936C3B">
      <w:pPr>
        <w:pStyle w:val="BodyText"/>
      </w:pPr>
      <w:r w:rsidRPr="00936C3B">
        <w:t xml:space="preserve">The East West Rail Project is a once in a generation opportunity to connect people and businesses between Oxford, Milton Keynes, Bedford and Cambridge through a new direct rail line. It is a railway with community at its heart that will </w:t>
      </w:r>
      <w:proofErr w:type="gramStart"/>
      <w:r w:rsidRPr="00936C3B">
        <w:t>open up</w:t>
      </w:r>
      <w:proofErr w:type="gramEnd"/>
      <w:r w:rsidRPr="00936C3B">
        <w:t xml:space="preserve"> new journeys, cut travel times, and ease congestion on local roads. The route will connect people to the things and places that matter, bringing local benefit and sustainable growth by unlocking the social and economic potential of the area.   </w:t>
      </w:r>
    </w:p>
    <w:p w14:paraId="24E523D3" w14:textId="77777777" w:rsidR="00936C3B" w:rsidRPr="00936C3B" w:rsidRDefault="00936C3B" w:rsidP="00936C3B">
      <w:pPr>
        <w:pStyle w:val="BodyText"/>
      </w:pPr>
      <w:r w:rsidRPr="00936C3B">
        <w:t>   </w:t>
      </w:r>
    </w:p>
    <w:p w14:paraId="059C0B74" w14:textId="77777777" w:rsidR="00936C3B" w:rsidRPr="00936C3B" w:rsidRDefault="00936C3B" w:rsidP="00936C3B">
      <w:pPr>
        <w:pStyle w:val="BodyText"/>
      </w:pPr>
      <w:r w:rsidRPr="00936C3B">
        <w:t>The East West Rail Project will be delivered in different phases.   </w:t>
      </w:r>
    </w:p>
    <w:p w14:paraId="4E7024A7" w14:textId="069789AB" w:rsidR="00936C3B" w:rsidRPr="00936C3B" w:rsidRDefault="00936C3B" w:rsidP="00936C3B">
      <w:pPr>
        <w:pStyle w:val="BodyText"/>
      </w:pPr>
      <w:r>
        <w:t>Network Rail was responsible for developing the first part of the first phase between Oxford and Milton Keynes,</w:t>
      </w:r>
      <w:r w:rsidR="31FCCB73">
        <w:t xml:space="preserve"> </w:t>
      </w:r>
      <w:r>
        <w:t>connecting Oxford with Bicester before the East West Rail Company (EWR co) was set up. Between 2018 and 202</w:t>
      </w:r>
      <w:r w:rsidR="00712A82" w:rsidRPr="00736F37">
        <w:t>4</w:t>
      </w:r>
      <w:r>
        <w:t xml:space="preserve">, EWR Co and Network </w:t>
      </w:r>
      <w:r w:rsidR="11DFAD1B">
        <w:t>Rail partnered</w:t>
      </w:r>
      <w:r>
        <w:t xml:space="preserve"> in a construction alliance, East West Rail Alliance, to complete the infrastructure to </w:t>
      </w:r>
      <w:r w:rsidR="3B5A2080">
        <w:t>Bletchley.</w:t>
      </w:r>
      <w:r>
        <w:t xml:space="preserve"> Chiltern Railways has taken over as the operator of this section and are working to start passenger services as soon as possible.   </w:t>
      </w:r>
    </w:p>
    <w:p w14:paraId="3F3AE765" w14:textId="1F92F0B7" w:rsidR="00936C3B" w:rsidRPr="00936C3B" w:rsidRDefault="00936C3B" w:rsidP="00936C3B">
      <w:pPr>
        <w:pStyle w:val="BodyText"/>
      </w:pPr>
      <w:r>
        <w:t>To deliver the railway onwards from Bletchley to Bedford and Cambridge, a new railway needs to be constructed between Bedford and Cambridge</w:t>
      </w:r>
      <w:r w:rsidR="5BD1148B">
        <w:t xml:space="preserve">, </w:t>
      </w:r>
      <w:r>
        <w:t>and associated works are needed between Oxford and Bedford to upgrade and refurbish the existing railway infrastructure. EWR Co proposes to make an application to the Secretary of State for a Development Consent Order (DCO) to permit the construction and operation of these works.    </w:t>
      </w:r>
    </w:p>
    <w:p w14:paraId="51CBE788" w14:textId="77777777" w:rsidR="00936C3B" w:rsidRPr="00936C3B" w:rsidRDefault="00936C3B" w:rsidP="00936C3B">
      <w:pPr>
        <w:pStyle w:val="BodyText"/>
        <w:rPr>
          <w:b/>
          <w:bCs/>
        </w:rPr>
      </w:pPr>
      <w:r w:rsidRPr="00936C3B">
        <w:rPr>
          <w:b/>
          <w:bCs/>
        </w:rPr>
        <w:t>   </w:t>
      </w:r>
    </w:p>
    <w:p w14:paraId="167E1E15" w14:textId="77777777" w:rsidR="00936C3B" w:rsidRPr="00936C3B" w:rsidRDefault="00936C3B" w:rsidP="00936C3B">
      <w:pPr>
        <w:pStyle w:val="BodyText"/>
        <w:rPr>
          <w:b/>
          <w:bCs/>
        </w:rPr>
      </w:pPr>
      <w:r w:rsidRPr="00936C3B">
        <w:rPr>
          <w:b/>
          <w:bCs/>
        </w:rPr>
        <w:t>About the East West Railway Company     </w:t>
      </w:r>
    </w:p>
    <w:p w14:paraId="7F54BEA7" w14:textId="4839998E" w:rsidR="00936C3B" w:rsidRPr="00936C3B" w:rsidRDefault="00936C3B" w:rsidP="00936C3B">
      <w:pPr>
        <w:pStyle w:val="BodyText"/>
      </w:pPr>
      <w:r>
        <w:t>The East West Railway Company (EWR Co) is a non-departmental public body with limited company status set up by the Secretary of State for Transport in 201</w:t>
      </w:r>
      <w:r w:rsidR="3F59F7B1">
        <w:t>7</w:t>
      </w:r>
      <w:r>
        <w:t xml:space="preserve"> to deliver the East West Rail (EWR) Project.      </w:t>
      </w:r>
    </w:p>
    <w:p w14:paraId="71230141" w14:textId="77777777" w:rsidR="00936C3B" w:rsidRPr="00936C3B" w:rsidRDefault="00936C3B" w:rsidP="00936C3B">
      <w:pPr>
        <w:pStyle w:val="BodyText"/>
      </w:pPr>
      <w:r w:rsidRPr="00936C3B">
        <w:t>   </w:t>
      </w:r>
    </w:p>
    <w:p w14:paraId="66F40CBA" w14:textId="77777777" w:rsidR="00936C3B" w:rsidRPr="00936C3B" w:rsidRDefault="00936C3B" w:rsidP="00936C3B">
      <w:pPr>
        <w:pStyle w:val="BodyText"/>
      </w:pPr>
      <w:r w:rsidRPr="00936C3B">
        <w:t>EWR Co aims to bring fresh thinking to the Project, challenging the industry status quo, leading to more efficient and cost-effective project delivery and better outcomes for the communities in and around the Project.    </w:t>
      </w:r>
    </w:p>
    <w:p w14:paraId="3B992DFD" w14:textId="77777777" w:rsidR="00936C3B" w:rsidRPr="00936C3B" w:rsidRDefault="00936C3B" w:rsidP="00936C3B">
      <w:pPr>
        <w:pStyle w:val="BodyText"/>
      </w:pPr>
      <w:r w:rsidRPr="00936C3B">
        <w:t>   </w:t>
      </w:r>
    </w:p>
    <w:p w14:paraId="7E860465" w14:textId="77777777" w:rsidR="00936C3B" w:rsidRPr="00936C3B" w:rsidRDefault="00936C3B" w:rsidP="00936C3B">
      <w:pPr>
        <w:pStyle w:val="BodyText"/>
      </w:pPr>
      <w:r w:rsidRPr="00936C3B">
        <w:t>The corridor, which runs from Oxford through Milton Keynes and Bedford to Cambridge, is an economic artery that makes the UK a global leader in life sciences, technology and innovation, with the potential to create jobs, drive growth and attract investment for the entire country. EWR Co’s ambition is to unlock the full potential of this region that is vital to keeping the UK globally competitive in a way that considers the environment and offers value for taxpayers.   </w:t>
      </w:r>
    </w:p>
    <w:p w14:paraId="4BE4C34F" w14:textId="1FCCCE98" w:rsidR="16C656AE" w:rsidRDefault="16C656AE" w:rsidP="4DE2A637">
      <w:pPr>
        <w:pStyle w:val="BodyText"/>
        <w:rPr>
          <w:b/>
          <w:bCs/>
        </w:rPr>
      </w:pPr>
    </w:p>
    <w:sectPr w:rsidR="16C656AE" w:rsidSect="004776E9">
      <w:headerReference w:type="default" r:id="rId13"/>
      <w:footerReference w:type="default" r:id="rId14"/>
      <w:pgSz w:w="11906" w:h="16838" w:code="9"/>
      <w:pgMar w:top="2029" w:right="1134" w:bottom="1134" w:left="1134" w:header="680" w:footer="1431"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6DD2" w14:textId="77777777" w:rsidR="00430855" w:rsidRDefault="00430855" w:rsidP="00576411">
      <w:r>
        <w:separator/>
      </w:r>
    </w:p>
    <w:p w14:paraId="65CEE402" w14:textId="77777777" w:rsidR="00430855" w:rsidRDefault="00430855"/>
    <w:p w14:paraId="4D0E0EF2" w14:textId="77777777" w:rsidR="00430855" w:rsidRDefault="00430855"/>
  </w:endnote>
  <w:endnote w:type="continuationSeparator" w:id="0">
    <w:p w14:paraId="19CAD7FC" w14:textId="77777777" w:rsidR="00430855" w:rsidRDefault="00430855" w:rsidP="00576411">
      <w:r>
        <w:continuationSeparator/>
      </w:r>
    </w:p>
    <w:p w14:paraId="15CC9F96" w14:textId="77777777" w:rsidR="00430855" w:rsidRDefault="00430855"/>
    <w:p w14:paraId="66130A71" w14:textId="77777777" w:rsidR="00430855" w:rsidRDefault="00430855"/>
  </w:endnote>
  <w:endnote w:type="continuationNotice" w:id="1">
    <w:p w14:paraId="0D277A6C" w14:textId="77777777" w:rsidR="00430855" w:rsidRDefault="00430855"/>
    <w:p w14:paraId="3E903563" w14:textId="77777777" w:rsidR="00430855" w:rsidRDefault="00430855"/>
    <w:p w14:paraId="3D5CDAA0" w14:textId="77777777" w:rsidR="00430855" w:rsidRDefault="00430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38B1" w14:textId="77777777" w:rsidR="009B2243" w:rsidRDefault="009B2243" w:rsidP="004776E9">
    <w:pPr>
      <w:pStyle w:val="Footer"/>
      <w:rPr>
        <w:szCs w:val="20"/>
      </w:rPr>
    </w:pPr>
  </w:p>
  <w:p w14:paraId="754EABFE" w14:textId="77777777" w:rsidR="00D110A8" w:rsidRDefault="009B2243" w:rsidP="004776E9">
    <w:pPr>
      <w:pStyle w:val="Footer"/>
      <w:rPr>
        <w:szCs w:val="20"/>
      </w:rPr>
    </w:pPr>
    <w:r w:rsidRPr="009B2243">
      <w:rPr>
        <w:szCs w:val="20"/>
      </w:rPr>
      <w:t>For internal use only. Do not share this document with other parties without written authorisation from East West Railway Company.</w:t>
    </w:r>
    <w:r w:rsidRPr="009B2243">
      <w:rPr>
        <w:szCs w:val="20"/>
      </w:rPr>
      <w:tab/>
    </w:r>
    <w:r>
      <w:rPr>
        <w:szCs w:val="20"/>
      </w:rPr>
      <w:t xml:space="preserve"> </w:t>
    </w:r>
  </w:p>
  <w:p w14:paraId="5393BE23" w14:textId="77777777" w:rsidR="00D110A8" w:rsidRDefault="009B2243" w:rsidP="004776E9">
    <w:pPr>
      <w:pStyle w:val="Footer"/>
      <w:rPr>
        <w:color w:val="000000" w:themeColor="text1"/>
        <w:sz w:val="18"/>
        <w:szCs w:val="18"/>
      </w:rPr>
    </w:pPr>
    <w:r w:rsidRPr="009B2243">
      <w:rPr>
        <w:szCs w:val="20"/>
      </w:rPr>
      <w:t xml:space="preserve">This is a controlled document; once printed or downloaded, this document is uncontrolled. </w:t>
    </w:r>
    <w:r w:rsidR="004E34F3">
      <w:rPr>
        <w:szCs w:val="20"/>
      </w:rPr>
      <w:t>Users</w:t>
    </w:r>
    <w:r w:rsidRPr="009B2243">
      <w:rPr>
        <w:szCs w:val="20"/>
      </w:rPr>
      <w:t xml:space="preserve"> should check the IMS for the latest version.</w:t>
    </w:r>
    <w:r w:rsidRPr="009B2243">
      <w:rPr>
        <w:color w:val="000000" w:themeColor="text1"/>
        <w:sz w:val="18"/>
        <w:szCs w:val="18"/>
      </w:rPr>
      <w:tab/>
    </w:r>
  </w:p>
  <w:p w14:paraId="1B1E1CF6" w14:textId="77777777" w:rsidR="00D110A8" w:rsidRDefault="00D110A8" w:rsidP="004776E9">
    <w:pPr>
      <w:pStyle w:val="Footer"/>
      <w:rPr>
        <w:color w:val="000000" w:themeColor="text1"/>
        <w:sz w:val="18"/>
        <w:szCs w:val="18"/>
      </w:rPr>
    </w:pPr>
  </w:p>
  <w:p w14:paraId="6F306A4A" w14:textId="58E809B6" w:rsidR="00D110A8" w:rsidRDefault="00D110A8" w:rsidP="00F1168D">
    <w:pPr>
      <w:pStyle w:val="Footer"/>
      <w:rPr>
        <w:color w:val="000000" w:themeColor="text1"/>
        <w:sz w:val="18"/>
        <w:szCs w:val="18"/>
      </w:rPr>
    </w:pPr>
    <w:r w:rsidRPr="00AE7B16">
      <w:rPr>
        <w:color w:val="000000" w:themeColor="text1"/>
        <w:szCs w:val="16"/>
      </w:rPr>
      <w:t>Classification</w:t>
    </w:r>
    <w:r w:rsidRPr="00AE7B16">
      <w:rPr>
        <w:color w:val="000000" w:themeColor="text1"/>
        <w:sz w:val="18"/>
        <w:szCs w:val="18"/>
      </w:rPr>
      <w:t>:</w:t>
    </w:r>
    <w:r>
      <w:rPr>
        <w:color w:val="000000" w:themeColor="text1"/>
        <w:sz w:val="18"/>
        <w:szCs w:val="18"/>
      </w:rPr>
      <w:t xml:space="preserve"> </w:t>
    </w:r>
    <w:sdt>
      <w:sdtPr>
        <w:rPr>
          <w:color w:val="000000" w:themeColor="text1"/>
          <w:sz w:val="18"/>
          <w:szCs w:val="18"/>
        </w:rPr>
        <w:alias w:val="Security Classification"/>
        <w:tag w:val="hab051ec02d54473b92d248811977a58"/>
        <w:id w:val="-1445766837"/>
        <w:lock w:val="contentLocked"/>
        <w:dataBinding w:prefixMappings="xmlns:ns0='http://schemas.microsoft.com/office/2006/metadata/properties' xmlns:ns1='http://www.w3.org/2001/XMLSchema-instance' xmlns:ns2='http://schemas.microsoft.com/office/infopath/2007/PartnerControls' xmlns:ns3='d24e4638-5266-4f44-b1cb-e6dfbf2dd335' xmlns:ns4='825c58da-7923-4612-bc39-1d4e21579235' " w:xpath="/ns0:properties[1]/documentManagement[1]/ns4:hab051ec02d54473b92d248811977a58[1]/ns2:Terms[1]" w:storeItemID="{609CD09E-8E30-4CCD-B11C-FC24043F779B}"/>
        <w:text w:multiLine="1"/>
      </w:sdtPr>
      <w:sdtContent>
        <w:r>
          <w:rPr>
            <w:color w:val="000000" w:themeColor="text1"/>
            <w:sz w:val="18"/>
            <w:szCs w:val="18"/>
          </w:rPr>
          <w:t>OFFICIAL</w:t>
        </w:r>
      </w:sdtContent>
    </w:sdt>
    <w:r w:rsidR="004B26F7">
      <w:rPr>
        <w:color w:val="000000" w:themeColor="text1"/>
        <w:sz w:val="18"/>
        <w:szCs w:val="18"/>
      </w:rPr>
      <w:t xml:space="preserve">                                                      IMS ID: 481</w:t>
    </w:r>
    <w:r>
      <w:rPr>
        <w:color w:val="000000" w:themeColor="text1"/>
        <w:sz w:val="18"/>
        <w:szCs w:val="18"/>
      </w:rPr>
      <w:tab/>
    </w:r>
    <w:sdt>
      <w:sdtPr>
        <w:rPr>
          <w:rFonts w:cs="Times New Roman"/>
        </w:rPr>
        <w:id w:val="-72972223"/>
        <w:docPartObj>
          <w:docPartGallery w:val="Page Numbers (Top of Page)"/>
          <w:docPartUnique/>
        </w:docPartObj>
      </w:sdtPr>
      <w:sdtContent>
        <w:r w:rsidRPr="00774177">
          <w:rPr>
            <w:rFonts w:cs="Times New Roman"/>
          </w:rPr>
          <w:t xml:space="preserve">Page </w:t>
        </w:r>
        <w:r w:rsidRPr="00774177">
          <w:rPr>
            <w:rFonts w:cs="Times New Roman"/>
          </w:rPr>
          <w:fldChar w:fldCharType="begin"/>
        </w:r>
        <w:r w:rsidRPr="00774177">
          <w:rPr>
            <w:rFonts w:cs="Times New Roman"/>
          </w:rPr>
          <w:instrText xml:space="preserve"> PAGE </w:instrText>
        </w:r>
        <w:r w:rsidRPr="00774177">
          <w:rPr>
            <w:rFonts w:cs="Times New Roman"/>
          </w:rPr>
          <w:fldChar w:fldCharType="separate"/>
        </w:r>
        <w:r>
          <w:rPr>
            <w:rFonts w:cs="Times New Roman"/>
          </w:rPr>
          <w:t>3</w:t>
        </w:r>
        <w:r w:rsidRPr="00774177">
          <w:rPr>
            <w:rFonts w:cs="Times New Roman"/>
          </w:rPr>
          <w:fldChar w:fldCharType="end"/>
        </w:r>
        <w:r w:rsidRPr="00774177">
          <w:rPr>
            <w:rFonts w:cs="Times New Roman"/>
          </w:rPr>
          <w:t xml:space="preserve"> of </w:t>
        </w:r>
        <w:r w:rsidRPr="00774177">
          <w:rPr>
            <w:rFonts w:cs="Times New Roman"/>
          </w:rPr>
          <w:fldChar w:fldCharType="begin"/>
        </w:r>
        <w:r w:rsidRPr="00774177">
          <w:rPr>
            <w:rFonts w:cs="Times New Roman"/>
          </w:rPr>
          <w:instrText xml:space="preserve"> NUMPAGES  </w:instrText>
        </w:r>
        <w:r w:rsidRPr="00774177">
          <w:rPr>
            <w:rFonts w:cs="Times New Roman"/>
          </w:rPr>
          <w:fldChar w:fldCharType="separate"/>
        </w:r>
        <w:r>
          <w:rPr>
            <w:rFonts w:cs="Times New Roman"/>
          </w:rPr>
          <w:t>7</w:t>
        </w:r>
        <w:r w:rsidRPr="00774177">
          <w:rPr>
            <w:rFonts w:cs="Times New Roman"/>
          </w:rPr>
          <w:fldChar w:fldCharType="end"/>
        </w:r>
      </w:sdtContent>
    </w:sdt>
  </w:p>
  <w:p w14:paraId="2EFC9EBB" w14:textId="77777777" w:rsidR="001D23C5" w:rsidRPr="009B2243" w:rsidRDefault="009B2243" w:rsidP="004776E9">
    <w:pPr>
      <w:pStyle w:val="Footer"/>
      <w:ind w:left="0"/>
    </w:pPr>
    <w:r>
      <w:rPr>
        <w:noProof/>
      </w:rPr>
      <mc:AlternateContent>
        <mc:Choice Requires="wpg">
          <w:drawing>
            <wp:anchor distT="0" distB="0" distL="114300" distR="114300" simplePos="0" relativeHeight="251659264" behindDoc="0" locked="0" layoutInCell="1" allowOverlap="1" wp14:anchorId="797DCA74" wp14:editId="69CCC9E3">
              <wp:simplePos x="0" y="0"/>
              <wp:positionH relativeFrom="column">
                <wp:posOffset>-1079500</wp:posOffset>
              </wp:positionH>
              <wp:positionV relativeFrom="paragraph">
                <wp:posOffset>161290</wp:posOffset>
              </wp:positionV>
              <wp:extent cx="7587615" cy="951230"/>
              <wp:effectExtent l="0" t="0" r="0" b="1270"/>
              <wp:wrapNone/>
              <wp:docPr id="1787794599" name="Group 12" descr="Footer, contains decorative yellow background strap, document number, page number and East West Rail logo."/>
              <wp:cNvGraphicFramePr/>
              <a:graphic xmlns:a="http://schemas.openxmlformats.org/drawingml/2006/main">
                <a:graphicData uri="http://schemas.microsoft.com/office/word/2010/wordprocessingGroup">
                  <wpg:wgp>
                    <wpg:cNvGrpSpPr/>
                    <wpg:grpSpPr>
                      <a:xfrm>
                        <a:off x="0" y="0"/>
                        <a:ext cx="7587615" cy="951230"/>
                        <a:chOff x="0" y="0"/>
                        <a:chExt cx="7587615" cy="951230"/>
                      </a:xfrm>
                    </wpg:grpSpPr>
                    <wps:wsp>
                      <wps:cNvPr id="897007071" name="Rectangle 6">
                        <a:extLst>
                          <a:ext uri="{C183D7F6-B498-43B3-948B-1728B52AA6E4}">
                            <adec:decorative xmlns:adec="http://schemas.microsoft.com/office/drawing/2017/decorative" val="1"/>
                          </a:ext>
                        </a:extLst>
                      </wps:cNvPr>
                      <wps:cNvSpPr/>
                      <wps:spPr>
                        <a:xfrm>
                          <a:off x="0" y="0"/>
                          <a:ext cx="7587615" cy="95123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427478" name="Text Box 7"/>
                      <wps:cNvSpPr txBox="1"/>
                      <wps:spPr>
                        <a:xfrm>
                          <a:off x="465992" y="334109"/>
                          <a:ext cx="1828800" cy="307730"/>
                        </a:xfrm>
                        <a:prstGeom prst="rect">
                          <a:avLst/>
                        </a:prstGeom>
                        <a:noFill/>
                        <a:ln w="6350">
                          <a:noFill/>
                        </a:ln>
                      </wps:spPr>
                      <wps:txbx>
                        <w:txbxContent>
                          <w:p w14:paraId="7069EC25" w14:textId="77777777" w:rsidR="009B2243" w:rsidRPr="00931083" w:rsidRDefault="009B2243" w:rsidP="004776E9">
                            <w:pPr>
                              <w:ind w:left="284"/>
                              <w:rPr>
                                <w:sz w:val="20"/>
                                <w:szCs w:val="20"/>
                              </w:rPr>
                            </w:pPr>
                            <w:r>
                              <w:rPr>
                                <w:sz w:val="20"/>
                                <w:szCs w:val="20"/>
                              </w:rPr>
                              <w:t>Document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73207112" name="Picture 11" descr="East West Rail logo"/>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5635915" y="254977"/>
                          <a:ext cx="1221648" cy="448944"/>
                        </a:xfrm>
                        <a:prstGeom prst="rect">
                          <a:avLst/>
                        </a:prstGeom>
                      </pic:spPr>
                    </pic:pic>
                    <wps:wsp>
                      <wps:cNvPr id="660118301" name="Text Box 7"/>
                      <wps:cNvSpPr txBox="1"/>
                      <wps:spPr>
                        <a:xfrm>
                          <a:off x="2857500" y="334109"/>
                          <a:ext cx="1828800" cy="307730"/>
                        </a:xfrm>
                        <a:prstGeom prst="rect">
                          <a:avLst/>
                        </a:prstGeom>
                        <a:noFill/>
                        <a:ln w="6350">
                          <a:noFill/>
                        </a:ln>
                      </wps:spPr>
                      <wps:txbx>
                        <w:txbxContent>
                          <w:p w14:paraId="376F6A37" w14:textId="77777777" w:rsidR="009B2243" w:rsidRPr="00931083" w:rsidRDefault="004776E9" w:rsidP="009B2243">
                            <w:pP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0A00FFCA">
            <v:group id="Group 12" style="position:absolute;margin-left:-85pt;margin-top:12.7pt;width:597.45pt;height:74.9pt;z-index:251659264" alt="Footer, contains decorative yellow background strap, document number, page number and East West Rail logo." coordsize="75876,9512" o:spid="_x0000_s1026" w14:anchorId="797DCA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53aPXAQAALsOAAAOAAAAZHJzL2Uyb0RvYy54bWzsV11P5DYUfa/U/2Dl&#10;fZkkk0xmIoYVhWW1EtpFQMWzx3Em0Sa2a3uYYX99j50PhoFuK1BXbVUkgh1f34/DvefeHL/ftQ25&#10;59rUUiyD6CgMCBdMFrVYL4Nfby/ezQNiLBUFbaTgy+CBm+D9yc8/HW9VzmNZyabgmkCJMPlWLYPK&#10;WpVPJoZVvKXmSCoucFhK3VKLrV5PCk230N42kzgMZ5Ot1IXSknFj8Pa8OwxOvP6y5Mx+KUvDLWmW&#10;AXyz/qn9c+Wek5Njmq81VVXNejfoK7xoaS1gdFR1Ti0lG10/U9XWTEsjS3vEZDuRZVkz7mNANFF4&#10;EM1HLTfKx7LOt2s1wgRoD3B6tVr2+f6jVjfqSgOJrVoDC79zsexK3bq/8JLsPGQPI2R8ZwnDyyyd&#10;Z7MoDQjD2SKN4mmPKasA/LNrrPrw/YuTwezkiTNbhfQwjwiYtyFwU1HFPbAmBwJXmtTFMpgvsjDM&#10;wiwKiKAtkvUa6UPFuuFk5hLFOQHpESyTG+D2RqTGgGmutLEfuWyJWywDDes+p+j9pbGwD9FBxBk1&#10;sqmLi7pp/MYVDD9rNLmnSHXKGBfWe41bTyQb4eSFdDc7pe4N4B7C8Sv70HAn14hrXgId/Ktj74yv&#10;zENDUXdU0YJ39tMQPw4zZ31wze+8Qqe5hP1Rd69gkNwPIurV9PLuKveFPV4Ov+dY58N4w1uWwo6X&#10;21pI/ZKCxo6WO/kBpA4ah9JKFg/IHS07WjGKXdT4111SY6+oBo+AccCN9gseZSO3y0D2q4BUUn97&#10;6b2TR3LjNCBb8NIyML9tqOYBaT4JpP0iShJHZH6TpFmMjd4/We2fiE17JpEPSGl455dO3jbDstSy&#10;vQOFnjqrOKKCwfYyYFYPmzPb8SVImPHTUy8G8lLUXoobxZxyh6pLzdvdHdWqz18Ljvgsh1Kj+UEa&#10;d7LuppCnGyvL2uf4I6493ij7rvT+9vqPF2kSZ0mGltXV/61juV/kjmQH5U/sDq9d5Eivx8oZuGuk&#10;zGSWLhZxQMCN02kShQsnj/ztOTCax/M56sST5zTMso48X08JY1W7wiXIt9k07apjPIHyF+rd7la7&#10;PpT/cFLbf1JKq5rl+O2bOlbPWtqfDz+4ZTeOG7oBqv1LOlqqv27Uu66E61Xd1PbBz1IoY+eUuL+q&#10;metrbvPYHaM0m8ZojhHyuSsPiDnrJAK7FNww0MQHUB+543hc07ohjVxLl/KDpk4vuKJml5J9NUTI&#10;swodlp8ahW7XF9TkqbjfPnFq1dRqaHxu3YcP+wdj0QsIdiPXuWSbFh2ymyE1b6jFAGuqWhnQY87b&#10;FS/QgT8VvsLRwzRzw4CvXmM1t6zC2nv26Ixz+w8mghSFuHBjEpggTpNF5hlljwniOJolIB43RiXJ&#10;fJEkDrfXMoF3rHPFL+HZD+LQ2SyMovk0HGeoN3NoPE8zjBP/EhL1g+TYFv7n0h8zHviPBXwh+Yrp&#10;v+bcJ9j+Huv9b86T3wEAAP//AwBQSwMECgAAAAAAAAAhAEfBSkSHVwAAh1cAABQAAABkcnMvbWVk&#10;aWEvaW1hZ2UxLnBuZ4lQTkcNChoKAAAADUlIRFIAAASeAAABswgGAAAAbhndpQAAAAlwSFlzAAAu&#10;IwAALiMBeKU/dgAAIABJREFUeJzs3d9VG0nX/v2rZs3Be4bvCGAigInA7QjMRGA5AjMRWBOBmQgs&#10;Ihh89jtzE8FABCMieFAE+z3oalvGgP5V966q/n7WYtkzhtZGagn60q5dwcyEH4UQTiSdSDqT9Grt&#10;T0l6vedhb9b+3q79+WBmt3seExVZO+/6c0768dzr//toi8OtJK2fV8v4IcXzz8zavQpFUZ54PVs/&#10;v6TtX9Pu9f0ckrrz6yF+3IrXMgAAAABPCFMPnkIIjbqLsDN1F2f7BkuHuld38dZ/tGb24FQLBhSD&#10;gDP9eN6dOpXTB1T9x5JAqlzx9azR96DJ47zqA6o2/sk5BQAAAEzY5IKntQuzRn4h07bu1V28teqC&#10;qKVnMdjPo3Nu244lbzeKAagIQbMUQnil7+dVI7/wclt36s6nPlhfulYDAAAAYBTVB0/x4uw8fjQq&#10;46L/Of2F24IlLfmKHU39+fbWs5aE7iRdS7rm3PMTQjhTd17NlH/QtMl6sH5NuAkAAADUqcrg6VHY&#10;VMuF/2P36oIAQqgMxLDpQmV0nhyKc29E8dyaxY9jx1KGdidpoS6EWvqWsr8YDl5613EoM2u8awAA&#10;AEAdqgqe4pKmmaR3vpWMrr9gW9A1MJ4YcM5UR/fJvu71/dxb+pZSlxDCTN25lfuS4CEUG0LFn0Nf&#10;ves4lJkF7xoAAABQh+KDp7Xuprnq7gbY1pWkeWkXayWZcMC5yRd1AdS1dyGlWutuulDZy4JTulPX&#10;QVTEcjyCJwAAAOBHxQZPMXC6EBdoz7lRF0C13oXUInagXGi63U3buld37i28CylFDJzmIszc5Epd&#10;uNl6F/IcgicAAADgR8UFTwROOyOAOlAMnOaio25XK3WdKpcldKp4IHDa252682rhXchjBE8AAADA&#10;j4oJngicDnYjacYSvO0ROCVDB9Qj8fVsLumDcyml62eMZRNuEjwBAAAAPyoieIoBwKUInFL4W10I&#10;kMVFWo7iheNCBE6p3asLP1vvQjzxejaIbLrrCJ4AAACAH/3iXcBLQghnIYRW0mdxkZbKB0nLePGL&#10;NSGEk3i+fRWh0xCOJX0NIVzHJWaTsnZ+8XqW3pGkj+pe2+axowwAAABABrIMnkIIr0IIl5L+1TS3&#10;Eh/akaTPIYR2igHAY/F8m0v6T5xvY3gr6TaEcOFdyFji93orzq+hrQdQkzm/AAAAgJxlt9SOZU6j&#10;W0m6mOr8Hc43d1XPHoudN9cicPJyr+717XqsG2SpHQAAAPCjrDqeYtcJy5zG1Xc/XU9pecpaVx3n&#10;m6/X6rqfzr0LSS2EcCZpKUInT8eS/qG7EwAAAPCTRfAUZ5/cqlsiAR/98qcz70KGFr/HVuwolosj&#10;deHApXchqcQZav+KWU65eC3pv/jmBgAAAIARuQdPsdPhVtKpdy3QsaS25sHjce7Lv+J8y9GHEMJt&#10;6Z13MUD77F0HnvQxhLCMy+EAAAAAjMA1eIrvPv8jugJy0i+9q6b7RPq2tG4h6ZN3LXjRqbrB0EV2&#10;3sVzjE66vPW7K16WHnICAAAAJXAJntZCAJbW5etDCGFRw4VZnO3SSnrnWgi2daSu867xLmQX8TWN&#10;c6wcHzSR5cUAAACAp9GDpxhktOICrQTv1AUAxYZPMbxgKWd5jtR1pcy8C9kGoVOxjiX9y+wnAAAA&#10;YDijBk9rnSeEAOU4VaHhUwwtvoqlnCX7nHv4ROhUhY9x57viXucAAACA3I0WPMXlDHSelKm48Cl2&#10;MDDguQ7Zhk9xFhqhUx1eq5sv1ngXAgAAANRklOBpbft6Ok/KVUz4xPywKn2OO2BmI4ZhDBKvS7/E&#10;88K7EAAAAKAWgwdPhE5VyT58YtlT1Ra5DIKOddBRV69PtWyuAAAAAHgbNHgidKpStuEToVP1+t3u&#10;TjyLiOf+tWcNGEXxmysAAAAAORgseIq/rC9E6FSjU3WPbTYInSbjSNK1cxiwULcbGup3qm7uUxad&#10;dgAAAECJBgme4kVhKwaJ1+xtDHvcETpNzqmkS48bjnOm3nrcNtz0nXaETwAAAMAehup4uhah0xS8&#10;895tjNBpst6NPQB6rYsT07OMHwAAAAB2lDx4ikHA69THRbY+e20/Tug0eZ9G7kK5FEuHp+hOUmNm&#10;D96FAAAAACVKGjzF7heCgOkZfeZOCOFSnGsYqQMphqucb9ND6AQAAAAcKFnwxPbik3akEXf5igHn&#10;h7FuD1k7DSHMR7idMW4DeSF0AgAAABJIEjyxvTgkvR4jAIjDnQk4se5jCOFkqIPHbieWD08LoRMA&#10;AACQSKqOp4XYXhxdADDYzJ0YLiyGOj6Kthjw2PMBj438EDoBAAAACR0cPMWdpdheHL3FUPOezGwp&#10;OuvwtNexGy4pup0mh9AJAAAASOyg4Cl2oMxTFIJqnEoabJt7M5tJuhrq+Cja5QDHnA1wTOSJ0AkA&#10;AAAYwKEdTwuxvTh+NuiSO8InPOM4Dp5PInbusZPdNBA6AQAAAAPZO3iKS+xYgoLnLIY8OOETnjFP&#10;eKxZwmMhX4ROAAAAwID2Cp5YYoctnKbsPnkK4ROekLLrKdVxkC9CJwAAAGBg+3Y8XYoldtjscqhB&#10;4z3CJzxhfugBYrh+euhxkDVCJwAAAGAEOwdPcZcndrHDNo404KDxHuETHknR9ZR8hzxkhdAJAAAA&#10;GMk+HU+L1EWgah9j98igCJ/wyOzAr28S1IA8EToBAAAAI9opeIpdBMfDlIKKzce4EcInrHl9YODZ&#10;pCmjGCtJN/HjzrmWIRE6AQAAACMLZrbdJ3azepZithP285uZLce4oRDCQtK7MW4LWfvbzHZe6hlC&#10;OJP07wD15GAlqY0ft5JuN4UwcXm11IVxJ5LOVOb8q1FCp3h/fR3yNsZgZsG7BgAAANTh1x0+90KE&#10;TpJ0r3jBJukh/vmcV+ou0k5U7sVaKnONtEuYmc1CCFI94dO9utBX8c/l2r818c9Xmvb59ZRz7Tdj&#10;7Cx1IRm4kbQws8WuX2hmbfxr/2f/RsSZuvu4Uf7nHp1OAAAAgJOtOp4m3u10r+6C61pSe+iFSwih&#10;v1A71/SWLY7W9SQV2/l0o+/dKEszeynY/ElcXnam7hxrlH8gMLTf97gPLyV9GKiesd1Lmq2FR4OI&#10;512jLlx+PeRt7WHU0ImOJwAAAOBH2wZPc0kfB68mL1fqOgTaoW4ghlAzTWeXwKs4h2k0BYRPK3Wh&#10;5rWZXac+eAwEZvFjakGntMdyuxBCq/zCk31cSboYu8snnnN9t5n3OTd6pxPBEwAAAPCjjcHTxLqd&#10;VpIuJV2OfKFyEm+39gBqJenE4UJ4ofzCpysNFDY9J24OMJd/GDCmezM72eULQghLlX8fjR7yPiWG&#10;6xfyCfJcltcRPAEAAAA/2mZXu3NNI3S6UheKzMe+UDGzpZmdS3qjuneUOtJ+M3cOktFudytJf6lb&#10;cjgbM3SSJDNbxBDmfaxlCo732N2u9NDpJofQSZLM7NrMGkm/adznIDOdAAAAgExsEzzNhy7C2b2k&#10;NzEIcL1IMbPWzM4k/e1Zx8BmHjfqHD71gVMfbC6d6pDUBVDqBt5/8axjROfbfmLs8Czd6OHuJjFc&#10;n2mcAIrQCQAAAMjIi8FTXCZR+rv/L7mSdDb04N1dxZk0f6jOrpTjeF6Nzil86s+x0TvpXmJmD7HL&#10;7k/vWkbQ7PC5pe9od7frMPUxrQVQb9QN0k+N0AkAAADIzKaOp9kYRTj5M4cup+fEZViN6gyfZl43&#10;PGL4tN5Jtxzh9vZiZpeqN+TsNd4FjGjU5Zv7it2djbpz7z7RYQmdAAAAgAw9GzzFuSi1Drt+Hy+4&#10;sxY7FxrVFwq83WPuTjIjhE9/K8NOuueshZy1OvI83/C8eO6lWF5M6AQAAABk6qWOp9lYRYzsfZxx&#10;U4SKwyeX5Xa9gcKnlaQ/zGz0LewPFc+z9951DKjxLgBPi8s+LyT9rv02VyB0AgAAADI2teCpqNCp&#10;F0OBmXcdic28C0gcPvUXv0UsdXpKfG785V3HQE68CxhJsTOqzOw2bq6wyzlI6AQAAABk7sngqdKh&#10;4lclhk69GGjUtNvdaQ7LnxKFT/3Fb7ZDnbdlZnMNM/TZW+NdwEhcl7GmEM/BN9o8+4nQCQAAACjA&#10;cx1PrsugBnAXA4aixeUo+yxFyVUW59mB4dON6rv4nXkXMIAT7wJGdB1CeOVdxCHifLQzSV+e+RRC&#10;JwAAAKAQUwieVqrr+7nwLiChmXcBvT3Dpy9mVt3Fb9yFr7Yld7V1cL7kVFJbQfj0YGbnkv589E+E&#10;TgAAAEBBfgqe4jK7I4dahjLPeTv7XcVOgCF3ZBtTFsvtejuGT3fKKDgbwKUqG2gfQih2/tEeTiUt&#10;4+t50eIOpG/UnY+ETgAAAEBhnup4Kv5CZc19vGipzdy7gIQa7wLWbRk+VX/xG7+32p4723QALYcu&#10;YkRHkv4JIbQhhJl3MYdYW3pX9fMuJyEEK/XD+74DAADAj54KnpqxixjQzLuAIcQOrudmn5Qmu6Bz&#10;Q/i0knQ+kYvfhXcBiW3seKqpO3LNa0mfQwgPIYTLEELjXdA+zGw5kecdAAAAUJUfgqe4FKWWWSg3&#10;8V3yWi28C0ik8S7gKS+ET+eVhhM/qSzglLbreJIqW2K45kjSB0lfYwh1HUKYlxpEAQAAACjD446n&#10;xqOIgSy8CxiSmV2rjgvko1xn7zwRPv1VeZj5lGvvAhzcehcwgiNJbyV9VBdEWVySdxlCOC99MDkA&#10;AACAfDwOnrJb9rSnezNbeBcxglpCgca7gOeshU83Zjb3rcZF611AQtsGnMshi8jYa3UdUf9I+r8Q&#10;wm0IYRFCmOW0CQAAAACAsjwOnl67VJHewruAkbTeBSTSeBfwkhg+1RLK7iQut7vzriORbbt4lkMW&#10;UZBTSe8kfZb039ryvAuW5wEAAADY1rfgqbILiYV3ASNpvQtIpPEuYJOJDzWewtKzda13AZnql+d9&#10;0o/L8+YhhIbleQAAAACest7x1HgVkdjdxIY/1zLn6cS7CDxrasHT1L7fQ7xWnBOl78vzLlmeBwAA&#10;AKD369rfsxzwvIfWu4CR3aqOJZJnYolTriYVxJjZQwjhTt1SM+zmVGv3WwjhXt1r8q2k1swmdS4B&#10;AAAAqLPjqZaB29uqZQlYLcFnjWo5x3bRehdQiWN1c6I+Sfo3hLBkYDkAAAAwLcHMFC8A/nOuBdN2&#10;Y2aNdxHetpy1thx7OWkIwca8vYFsfY6FEM7V7e6GYd2pC/kWtXRDxefwV+86pszMgncNAAAA+K5f&#10;ake3CbydeBcwlDh0+Uzd97j+ofj/j/Y45vp/rvR9OdwyfjzE//dQywX9mMzsOoSw0h6PDXbSL837&#10;sLYs79rMpta5CgAAAFSL4Am5OPYuIIUQwpm659P6x9DhxZG+z/n6ad5XDKnu1QVSbfzzlkBqo2t1&#10;y8Qwjn5Z3rsY+i1UUScUAAAAMFUET8hGCKExs9a7jl3EoKlZ+8i1Q+Y4fnwLpmIg1S91uhVh1GME&#10;T36OJH3Q906oS3WdUEvXqgAAAADsrA+eTjyLAKJX3gVsEpfNnasLmc6Vb9C0rce7kK3UBVGtJr4L&#10;WVxud69KuvEKdqxuOPmnEMKVui6o1rckAAAAANvqd7Vj23DkIMvOuxDCq7gL17Wk/5P0WV0nTOmh&#10;01OOJL3V913IHkIIC9+SXC28C8AP3kn6GnfHm3kXAwAAAGCzX9jSGhnJquMphHAWQ5elurDprWtB&#10;Po407eVml94F4EnHkj7HAGoeOxEBAAAAZOgXscwO+cii4yl2N91K+lf1djZhC2b2IOnKuw4861jS&#10;R0kEUAAAAECmCJ4AfVtOdxFCWKrrbmL5KXpz7wKw0ZG6AOqWJXgAAABAXgiekBOXjqcQwoW65XSf&#10;xCBpPBJ3Uvvbuw5spV+CdxtCaLyLAQAAANAFTyxNQC5GXdIWl9Qt1QVOLKfDS+aSVt5FYGun6oaQ&#10;L1h+BwAAAPj6RZnM1QHGEoeGt+qW1NHhhI3irKcL7zqws3fq5j+dexcCAAAATNUv3gUA64beZTGE&#10;MFc3NPz1kLeD+pjZQtKNdx3Y2ZGkf0II13Q/AQAAAONjqR1yczLEQWOX0626AcTAvmZiyV2p3qob&#10;Pk6XLwAAADCiX8TuXahc3OWqFec6DhQHjbPkrlzHkv6NGwoAAAAAGAFL7VCtEMKrEMJC3Swnhocj&#10;ibjk7sq7DhzkU3xtAAAAADAwgidUKc5yadUNFwaSMrOZpDvvOnCQdyGElrlPAAAAwLAInlCdOMPl&#10;Viytw7AaET6V7rUkwicAAABgQARPqEoMnVp1s1yAwZjZgxg2XoNTET4BAAAAgyF4QjXWQifmOWEU&#10;ZnarrvOJ8KlshE8AAADAQAieUAVCJ3ghfKoG4RMAAAAwAIInFG9tkDihE1wQPlXjVNLCuwgAAACg&#10;JgRPKBqhE3IRw6cTMXC8dG9DCJfeRQAAAAC1IHhC6RZi9zpkIg4cbyR9cS4Fh/kQQjj3LgIAAACo&#10;AcETihVCuJD01rsOYJ2ZPZjZuaS/vGvBQRYhhBPvIgAAAIDSETyhSHGY+CfvOoDnmNlc0hsx96lU&#10;R2LeEwAAAHAwgieUauFdALCJmbXq5j6x9K5Mr2NnJQAAAIA9ETwhN7ebPiGEMBdznVCItaV370X3&#10;U4nmcRMDAAAAAHsgeEJW4nDmZ8WZKx9HKQZIyMwWovupREeS2OUOAAAA2NMvkm68iwB2sPAuANjX&#10;WvfTG0l33vVga+8YNA4AAADsh44nFCOE0Eh67V0HcCgza83sTN3yu3vverCVuXcBAAAAQIkInlCS&#10;uXcBQEpx+d2ZpL/E/Kfc0fUEAAAA7OEXSa13EcAmdDuhVnH53Vzd/Ke/RAdUzubeBQAAAACl+dW7&#10;gETu4rIV1GvuXQAwpDhYf65uF7VZ/PuxY0n42bsQwsWmTRBqYGbBuwYAAADU4VdtsX19AU69C8Bw&#10;4vIWup1+didp0wXwmbpduVCQuARvETv9LiS9dS0I62ZilzsAAABga79q84VrEUIIjZm13nVgEBfe&#10;BTi6U7ccdqkuJH4ws73C4hDCmaRX6sKoV5Ka+CfBbabia1obw9dZ/KALyteFCJ4AAACArQUzUwjB&#10;vAtJ4E8z42KgQiGEB02na+de0rWk6zGD1NhZc6IulDpTnR1mN2bWeBdxqPhYzSSdazrPi9z8/lwA&#10;HB+fr+OWkx5L7QAAAJBKP+NppfIvYBrxLnR1QghTubi+knS5bzfToZ4KueIF9Jm65xZLvTLRd0FJ&#10;354f/ccUnie5OFcdy9QBAACAwfUdT63q6HD43xSGvk5JCGEh6Z13HQNZqQtLL3M/byvpiqyi4+k5&#10;MYRq1IUiLMcb1rMbWtDxBAAAAPzol/hnLe/cnnsXgOQa7wIG8kXSmZnNcw+dUAYzuzazCzM7kfS7&#10;pD/VnWdI7zSE8Mq7CAAAAKAEBE/IVhyGXWPnxp9mdm5mS+9CUCczuzWzy3ieBUlvJP0l6ca5tJo0&#10;3gUAAAAAJehnPC09i0jobQjhhAv6ajTeBSS2ktR4zXHCdK3PhZK+LQfrP2pYZu2hUbcRAAAAAIAX&#10;/Cp1FyUhVDPOYSZp7lwD0mi8C0iI0AnZ2BBEnYlB5dt4csYTAAAAgB8Fs25mcEUDxleSTpibU74Q&#10;wlL1LLV7b2YL7yL2xXDxaYnLXJu1D4KoJzw1gJvh4gAAAMCPfln7ey2dGEeSLryLKEUIoQ0hzLzr&#10;eCwO7q0ldPpScuiE9EIIZ/G5l+WA6kczol7px2HlK9/q8hFCOPGuAQAAAMjdevDUehUxgItcL+hy&#10;EkJYqOty+5xh+FTLMpaVuuWfgKRv3UStuudetuHTOoKoZ514FwAAAADkrtbg6UjMeXpRDJrerf2v&#10;3MKnWoKnBcs+0VsLnfqla6fqwqeizvcNQdSUFPW4AQAAAB6+BU/x4vjOsZbUPpR2MTeWGDB9fuKf&#10;cgqfsu8C2dKldwHIwxOhU6/I8GndoyAqSPpD0pXq74aq5XUKAAAAGMwvj/67tq2hFyUsYxnTC6FT&#10;L5fwqfEuIIF7M1t6FwF/L4ROvSN14VMzVk1DMrNrM5upW4r2XnW9qbHuxLsAAAAAIHe1B0+nouPk&#10;my1Cp14u4VPpWu8C4G+L0Kl3JOlrTc89M3sws4WZnUl6I+nGu6bETrwLAAAAAHL3Q/BkZreS7p1q&#10;Gcq7mi7k9rVD6NTzDp9q6FRbehcAXzuETus+hxDmgxTkyMxaM2vUzYKqfQkeAAAAgOhxx5NUZ5fG&#10;55Lnpxxqj9Cp5xk+nTrdLpDEnqFT72MIocqlwmZ2qW4pLeETAAAAMAFPBU+1LbfrFT28d18hhIX2&#10;C5163p1PQHEODJ1679S9bp0kKCkrsbu28a4DAAAAwPB+Cp7M7Fr1LbeTvg/vnUT4FEJ4FUJo1V28&#10;HorwCdhSotCpdyrpNoRwnuBYWYnh05V3HQAAAACG9VTHk1Rv19Mkwqe4M9ZS0uuEhyV82t2JdwEY&#10;V+LQqXck6Z8QQo0bJcy9CwAAAAAwrOeCp8WYRYzsSNK/NYYoscvpUtJXpb3w7RE+7abxLgDjGSh0&#10;WvchhHBb09I7M1uKWU8AAABA1Z4MnuISiLuRaxnb55qG98Yup1tJHwa+KcKn7R3X3l2HzgihU69f&#10;encx8O2M6da7AAAAAADDea7jSZJqXNbx2Dt1F3GNdyH7CiGcxFlOXyUdj3SzhE/bKzogiOcXwcAL&#10;RgydekeSPoUQahk8TjgLAAAAVOyl4Ola01gCcSzpa+x+OnGuZWsxEFhI+k9pZzlti/BpO+9KOq/W&#10;xa6aW3VdNniCQ+i07rUK736Kzw2P+w4AAADASJ4NnszsQXXPenqs736a57z8LoTQhBCu1QVOKXas&#10;O8SQ4VNNoefCu4BdrHXRfRKhwLOcQ6de3/1UaufmzLuAAy29CwAAAABy91LHkzSN5XbrjiR9lPR/&#10;sQMqiyUgMQi4CCEs1S2pe+tc0rqhwqealne9jt1pWYvD6efy66IrRiah07pTdZ2b16V02MU6i+3W&#10;ipbeBQAAAAC5ezF4ijsOXY1TSnbeqdv97jaGPidj3ngI4Sx2X92qCwI+abwZTrti2d1m73IOn+Lj&#10;t1QXvOIFGYZO695K+i/3pcOxq/Raed6Hu1h6FwAAAADkLpjZy5/QXbz8N0YxBbhXd8HZSrqNu/8d&#10;LN7HZ/GjiX+WeEH23swWKQ4UQxrvpYRDuJJ0EZeyuooX/+eS5so31EzpxsyaQw6Qeej0lCtJ8/gm&#10;Qhbiedeqjtlhb8ysXf8fccnjV5dqEjKz4F0DAAAA6rAxeJKqDgFSuJP0oO5Cqtc+8XnN2t9fqQuX&#10;XqmOi691ScKnuOSr1u6be0mzxxesY1lb4jRTOQFKCgcFTwWGTutuJF2a2bVnETGUWaieoPN/j0Nk&#10;gicAAADgR9sGTyei6wnbOzh8CiGcS/onTTnZ+qKuG2XweVZr3U0zTXd+097BU+Gh07qVuuBnMcZ5&#10;14s/Q+aq6w2MezM7efw/CZ4AAACAH20aLi5p8rOesLsUM5+WCerI3Vt9nyM2S72bYtwBsZ8T9n+S&#10;Pmu6odPeKgqdpO57+KDuvFuGEC5DCOdD7eQZz8GF8tiFM7WaNkAAAAAABrNVx5P0rWNiqTouvjCO&#10;gzqfQgjbnZx1uVOcISZpuc1yvBiM9Ms3T+KfBEw/27njqbLQaZOdz73HYmdTs/ZRy5K6p/xpZj/t&#10;/ErHEwAAAPCjX7f9RDN7CCFcqt65O0jvcwhBB4RPN5pegHKqtblfIfxw7XevLvyd2n3iYmKhk/T0&#10;ubfS986epX7uROwDT2l652XrXQAAAABQgq07nr59QQhL1f0uNtLbq/MpBp0f0peDidq642mCoRN2&#10;szKzJ5cn0vEEAAAA/GirGU+PzFIXgertO/OpTVwHsBGhE7bgujsgAAAAUJKdg6c49+NL+lJQuX3C&#10;p3aAOoBnETphSwRPAAAAwJb26XiSuq6nVcI6MA07hU9m9qBuzhMwOEInbGllZgRPAAAAwJb2Cp5i&#10;IDBLWwomYtfOJy7wMDhCJ+yA1yQAAABgB/t2PCm+43uVsBZMxy7hExd5GBShE3Z06V0AAAAAUJK9&#10;g6foQt0W78CutgqfzGwp6W7wajBJhE7Y0Y2Z3XoXAQAAAJTkoOApLrk7T1QLpudzvPDfhA4DJBdC&#10;eCVCJ+xm7l0AAAAAUJpDO54U3/19n6AWTM/Vlt0D12KYPRKLwTlLObGt+7irKwAAAIAdHBw8SZKZ&#10;LcS8J+zmTt1SzY0ICDAUM5uJpZzYzsy7AAAAAKBESYIniQs47GQlqYmB0rbmA9UCNOK1Cy+7odsJ&#10;AAAA2E+y4ClqxAUcXrZP6NQPGaerDsnFc7ERGyXgeVt1ZwIAAAD4WdLgKV7AzcQ8Hjzv/IBdoeYp&#10;CwF6axsl8NqFx/5mJzsAAABgf6k7nvph4424gMPP3h+yXIWuJwyJ1y484V4E3gAAAMBBkgdPEhdw&#10;eNL7OIT+UBfivMJA1l67WDIMSZrtuiwYAAAAwI8GCZ4kwif8IFXo1C+Jmqc4FvAUwidEfzNQHAAA&#10;ADjcYMGTRPgESQlDp56ZXYpQAANaGzh+41wKfNyZGQPFAQAAgAQGDZ4kwqeJSx46rZkNdFxAUhc+&#10;mVkj5opNzUrdzywAAAAACQwePEmETxM1ZOjUn1N/DnV8oGdmM3GuTcVKUsNcJwAAACCdUYIn6VtQ&#10;cCaWSE3BoKFTLy65+zL07QDxXHsjwvPazeLPKgAAAACJjBY8SZKZLcXclJqtJL0ZI3RaM1O35Tkw&#10;qDho+kS8ftXqvZldexcBAAAA1GbU4En6YW7K32PfNgZ1r26JSjvmjcYlMeeiEwUjWHv9+su7FiQ1&#10;SpcmAAAAMEWjB0+9uGPQexEY1OBO0pnXEpW1GWLAKMxsrm7pHd125SN0AgAAAAbkFjxJUvxlvxFz&#10;n0r2t5mdeQ/jjeHTe88aMC2xu+9MdG+WaiXpd0InAAAAYFiuwZPUBQZmxsVbeVaS/oida1mIF5CE&#10;TxjFlXZRAAAgAElEQVRNXHp3IbqfSnOnbmkwg8QBAACAgbkHTz0u3opyo25pXXaDeAmf4MHMWjM7&#10;EbOfSvBFhE4AAADAaLIJniSWrhTiLzNr4g6FWYrh0xsxPyyVlQhUthJnP/2mLtxAfv4ys3PvpcEA&#10;AADAlGQVPEk/LF35Xcx+ysmNunkoc+9CthFDzEZ00B3qTt392PqWUQ4zW5rZubrwk9ewPNyroNcv&#10;AAAAoCbZBU+9tdlP7HznayXpz9jlVNTSlFjvmbrQDLu7EkuS9haX3/WvYQSgfv6W466bAAAAwNRl&#10;Gzz14rKpE3VLfQigxnUl6cTMLr0L2VfsoGvEUrFd9IPjZyxJOpyZLeL8JwKocfVdmhecxwAAAICf&#10;7IMn6Vt4MFcXQF35VjMJN5J+qyl4iOcPyzc3+6JMB8eXjgBqNPeS3pfYpQkAAADUqIjgqRcDqJm6&#10;4b1/iw6o1G4kvcl9ePi+1pZv0v30s3t1XU7nNT72OXkUQLEMNJ1+CP5Z7JQFAAAAkIFgZt417C2E&#10;8ErShaSZpGPfaop2JWkRB3JPQgjhRNJC0mvXQvytJF1Kunypuy2E0Ej6OlZRA7mJyy6zEkI4U/c6&#10;9s67lkLdq3suv3gOj6WS54rMLHjXAADe4s/oV/Hj7NE/9//22K2kxz+P2vjnkjf48Fi8LjmJ//nU&#10;ufaS9fPtgW5v5Kro4GldCGGmLoCaepCwrZW+X6wtfUvxEy8S55reebNV4NSr5GI6y+CpF4P0Wfw4&#10;dS2mDHfqzt+FdyHrKnmuEDwBmIy1i/4m/nmi4X8vXKkLDJbxo5V0m8MbKBhGPM/O4sdJ/DiTdDTQ&#10;TfZd9a26YOpWBJ9wVE3w1ItP6gtJ56IL6il36gKHa364fTehAGqnwKlXycV01sHTuvgO60y8jj22&#10;knStjDs0K3muEDwBqFZ8ne4/hrzw38e9uoDgVlKb6886vCy+mdioO78a5XV90Yee6+fZ0rUiTEJ1&#10;wdO6EMK5ugu3c+X1Q2Vs/VKUBS8sL6t42dNBgWMlF9PFBE/r4utYo2mHUF/UBU7ZB+aVPFcIngBU&#10;I74p3V8P5BQAbOuLuq6Va36Pz1f8+d//zlZa5/pK3TnWqguiWK6H5KoOntatvRhM5eLtTl3YxA+p&#10;PcR3Ks7VhVCl/fDo9d0hl4f+AImB3GWSqvzcmtmFdxGHiI9D/zpW6nm5jf4XoCLCpnWVPFf+P0n/&#10;z7uIxKp542WtW6NGWcxqSyG+abDLnJbsxR2Ci1Bx5/C9vnf+Eg44q7jJ4V7ffw9ra3hdDiHMvWs4&#10;VEmvwU+ZTPC0Lr7z0ax91PAD6U5du2Q1LxC5KOydsm8/KMzs2rkWDGitjbv/KD2IutH3d9pa31Km&#10;Lb7m/edcRmrvc5sHtq8QQqv8fxbt649afnaFEG5V/uvyui9mdu5dxEvWfl+7UB2/229yr+/d7Evn&#10;WiYjhv8z1Rc2vaSYzvPnhBCKDz1K70afZPD02FoQ1Q98y/0Xun5tbqvva3OLfBEoTYYX+7TGQtK3&#10;c7OfJdCoG1qZ6y/e/QyLVl0nWutaDX4SQlgq3/NnH1dmNvMuIoUafnl+QRWPU3w9/j/vOhL708yy&#10;7OaMXSczSW+dS/H0RV3HYOtdSI3WNoCZSqj5kiJDqBp+dhI8VeqZHS5ONO6LzVO7EbDjRWbiOx/r&#10;u1QMNajyTt150Or7ubAc4HZQibUwqt/yuYl/jhGY9gH5t51U1O2m0o5w2zhQCGGhumbd3ZvZiXcR&#10;h4oX2P941zGgWh6nRhXMenvk99ze3Io7Ws9FELDuXtK8lg5Pb2ubVs00ne6mbSUb6TEGgid/BE97&#10;WLuYk74HUuue+n+9ZfxY11+YSdJDCU9ebBbnC7yKH4/nPJzox3NkqZ/Pi7b/NwImDCFeHPWaZz6t&#10;P4+X+vkc7fUBk0Q4XoVKA47fSn8tDSFcSvrgXcfAanic5pI+eteRUDaBYPwd/CJ+EAQ8jwDqADFw&#10;mquuN2CGdKcugFp4F/Icgid/BE8AAOAHlS4VKn5+UIVzg56S7ZKubVU4hyuLJZAx0CNw2g0B1A7i&#10;z7656g/4h7JSN3csu40iCJ78/eJdAAAAyEv8hfFm4yeWpfEu4BDxHfjaQyep8Mcpqil0krrlNG5C&#10;CLM4d+6jCJ12dSzpcwhh+ajLGY+EEC7UdXYTOu3vSN3z9P9CCIv4cwuQRPAEAACeVnR30BMa7wIO&#10;1HgXMJLGu4BDVHpx33rcaAjhLHaPfRZznA51LOlrCOGaMOBH8Ty7lfRJBJspvZP0HwEUegRPAADg&#10;Ka13AYmdxmUUpWq8CxjJUeHhzeOZjqW7GXvJTAjhVZxn9q/q6x7z9lbSbezumby182wK3aRe+gDq&#10;svCfwTgQwRMAAPhJ3Oji3ruOxBrvAg5w7l3AiEr+XhvvAhIbtfMxho63YrnTkI4kfQohtFPtRFnr&#10;cuI8G88HScsQwpwAapoIngAAwHNa7wISa7wL2EfcJXVKS0Aa7wIO0HgXkFg7xo2sdTl9FcvqxvJa&#10;E+x+CiHM1J3XdDmNr58BdRt3z8WEEDwBAIDntN4FJFbqMqjGu4CRFbksssKAcBU7HwcV7ze6T3z0&#10;3U/XJT7ndhVCWKibGVbT87REx5L+mXLX3RQRPAEAgOfUNmC81HkxU3xnuMTvudRg8zmDP/9jt82/&#10;osvJ21tJbQwBqxM76m7VzRtCPl6rm/809y4EwyN4AgAAT4pDhe+860ip0MHVpQZmh2i8C9hD411A&#10;Yu1QB45BwELdTmLIw6m68KnE0PdZMUxrxdK6nH0MIdzWGnyiQ/AEAABeUlvXU+NdwC5quwjcQYnf&#10;d+NdQGKDPPfjkq5WdJ/k6EjdEqgq5j4ROhXlVNK/dD/Vi+AJAAC8hODJV+NdgJOjkt79jnNKalou&#10;dhc7HpOKj+lSBAG5+xQ70oq1Fjoxz6ksdD9ViuAJAAA8Kw4XXnnXkVBpy9Ya7wIcNd4F7KC2i6Tk&#10;gXNc5tqKIKAU70oNnwiditcv+5x5F4J0CJ4AAMAmVXU9lfJOauyimXJnSEnL7RrvAhJL+pyPF5Bf&#10;RRBQmnel7XgXa70W51rpjiR9DiEsSjr/8DyCJwAAsEnrXUBijXcBW2q8C3BWUnda411AQqvY6ZhE&#10;DJ0+pzoeRtfveJf9xf/a/LCalr1O3TtVvOPilBA8AQCATarqeFI5IUFJHT+DKGG4erzYrakzrU11&#10;IEKnapxKuvQuYgsL1fVcRKfKHRenhuAJAAC8KA4ZvvOuI6HGu4AtNd4FZKDxLmALjXcBiSUJmgmd&#10;qpP1zKe4E99b7zowmKp2XJwigicAALCN1ruAhLLfMS3Wx4ySMrq+sj6X9tAeegBCp2plGT7F18tP&#10;3nVgFMXvuDhVBE8AAGAbtS23yz0sKCFwGcNxHLKes8a7gITuzGx5yAFiCFDCsizs511OXSdrw8Qx&#10;He9CCLclzB3DdwRPAABgIzNrJa2860io8S5gg8a7gIw03gVsUNIQ9E3aQ76Ybewn41NG83bmYpj4&#10;FJ1KmnkXge0RPAEAgG213gUk1HgX8Jz4Lm5NYcahcrnA/UkIofGuIbG9O0fYxn5yFt5LluPz74Nn&#10;DXBzZWZ0VhaE4AkAAGyrpuUMOS/harwLyEzjXcALGu8CElrFzsZ9XYvOkyk5Uhc+eS53IniYpisz&#10;m3kXgd0QPAEAgG213gUk1ngX8IzGu4DMHGXcWZT7rLBdtPt+YQjhUnTpTdGppIXHDccB9qcetw1X&#10;hE6FIngCAABbiUOH77zrSKjxLuAZ2S4tc9R4F/CMxruAhPbqaIwBAMudpuut07DxucNtwhehU8EI&#10;ngAAwC5a7wISyq5bJS7/Y7nSz7IL4+J8m5rmGbW7fkE8X1nuhPmY855i2Mnr5LQQOhWO4AkAAOyi&#10;9S4godMMt2NuvAvIFI/VsO5jR+OuGCYOKc57GvH25iPeFvwROlWA4AkAAGzNzGoaMC7lFx5k19mT&#10;kca7gEey65g7wM7P6xDCXMzYwXen8ZwYFN1Ok0PoVAmCJwAAsKsv3gUk1HgX8EjjXUDGcgvlGu8C&#10;Emp3+eQ47P3jIJWgZB9HWHI3G/j4yAehU0UIngAAwK5a7wISarwL6FU4Myi1xruAXm2zuPboZFwM&#10;UQeqMNjMr/i8Y/fEaSB0qgzBEwAA2FVNy+1yWiqUW0dPbo7HHGC8QeNdQEI7dTDG5VTVhG5I7nVc&#10;DjcEXiOngdCpQgRPAABgJ3EI8b13HanEZUM5aLwLKEDjXUCUSwCWQrvtJ8aOE5bYYZPLgTYDmA1w&#10;TOSF0KlSBE8AAGAfNXU9Nd4FxIs0lpBs1ngXEDXeBSS0y3N5MVQRqMqRpIuUB4yhZ04dqkiP0Kli&#10;BE8AAGAfrXcBCTXeBSiPGkrw1ruAGBLWcgF8HzsYNwohnItwFNv7GMOiVFhmVzdCp8oRPAEAgJ3t&#10;MYw4ZzlcTDfeBZQiBiCeGufbT6nd4XMHGxqNas0THqtJeCzkhdBpAn71LgAAABTrRnmENgcLITRm&#10;1jqW4B2mlKSR71LPmuY7bXU/MlAce3oXQphv21W3QZPgGDlbSbqNHw+SlvGjdyapn5t1Ej9q2AmV&#10;0GkiCJ4AAMC+rlVJ8KTuoqb1uOG4HIWL+u01E7/9lNpNnxCXFiad11OBe30PBR7UhQXS90Cg/zvP&#10;667raXbIAeJulqUHLE+5V9dJ2JrZ7YbPbZ/6n/H5eabudan/s5T7itBpQgieAADAvlrvAhLy7GJp&#10;HG+7RKchhJNEXRT7qCVsvTGzhy0+70LlXMgO4U7da92tpNstAoIfxF0z+0Cg0fTuyxRdTzV1GUrd&#10;OXWRoss2Podbrf08jufcefzINfwkdJoYZjwBAIC9xAuwe+86Emkcb5tldrtrPG40XtDVYuMyuwl3&#10;O91J+lPSb2Z2ZmYXZrbYNXSSJDNrzezSzM7N7JWkPyRdpS44c/MDv/4kQQ25+DOeU+1QNxDPuQsz&#10;O5H0u6S/ldfPakKnCSJ4AgAAh2i9C0jkKC7n8NA43W7Jmond7hDaLT5nat1OV5J+j8HA5RBddWZ2&#10;HS+6/yfpL3WzfWr37sAd7mroeFpJemNmow7pN7PbtRDqD0lfxrz9JxA6TRTBEwAAOERNu9s1Y99g&#10;xbNLhubVJVbDBbAk3W/q3plYt9OVuu6m2T5dTfswswczm6vr5vlrjNt0Njvga19t/pTszZw3sOhD&#10;z3NJv8mn647QacIIngAAwCFa7wISahxuk2V2+/HqUGscbnMI7Rafc676Q9E7dV0oM6+ZYWsB1O+x&#10;nlodEmKWPlftbzPL5k0aM1s6dN0ROk0cwRMAANhbHGx6411HIgQZZRk1tKusO22bi+D50EU4+3vo&#10;WTu7iEuiztTN46nRUQhh5l2Ek1GX121rLfQ807AdUIROIHgCAAAHa70LSOT4wDkkO4lLmUp/J99T&#10;U/ntDal96R/jEPVcd8M61ErSH2aW5TLCWNd77zoGkuV9PrAbxx04t7LWAfWb0r+RROgESQRPAADg&#10;cNksIUigqfS2avQ6hndjqWW+013sVHxJrQHBSlKT07Knp5jZQnWGT6e7hvuOmz6k0noXsK0YQDXq&#10;hpCn2AWP0AnfEDwBAICDxGG8tezM1FR6W7VqKr2tIb0YusRg4O0olYyrD51GGR5+qIrDp11DzRoG&#10;ixclBrOHLvskdMIPCJ4AAEAKWXcQ7KAZ8bYYLH64ZowbiWFMLUvPNj1XazwviwqdepWGTzWeXy8p&#10;smMrzn+6kPRGu3c/ETrhJwRPAAAghda7gESOx1i+VVmQ4Wmsi9hmpNsZ2mqL8KXGZXbFhU69GD4N&#10;Ofh5bMdxhthUvB15SXBScfj+Lt1PhE54EsETAABIoZaOJ2mckGGM25iCsQbCF9m18IRNy+zOVF8g&#10;+r7U0GnNhdLM3MnFzLuAkWW5q9221rqf/tDLy+oJnfAsgicAAHCwOKz4zruORJoRbmNqy02GNMZ9&#10;2YxwG2NoN/z7bIQaxvQldgwVLb6+zrzrSKjZ4XM3DcIvwbsQwsy7iEOtzX566mc9oRNeRPAEAABS&#10;qaXrqankNqaiGfLgcZnM6ZC3MaIpzXdaqaKwJi55qmXJ3fG2u9VV0K3W+xxCWJS87E76tvPdmX48&#10;FwmdsFEwM+8aAABABeLcjq/edSTyvy22nN9LvOD6d4hjT9TKzAa7mAshnEv6Z6jjj+guXjA+qcLz&#10;8n0N3U7r4rLS/5zLSOXvuHxroxBCTRes95LmNZybsYvrbNvH0VMl59Bf3gUcYPGrdwUAAKAOZtaG&#10;EFaSjrxrSaDRcB1cNXWV5OAohNDEjpAh1DLfqd3w7zWdlzc1XNg/ZmbLEMKVpHfetSTQeBfg5Fhd&#10;99Nc0kLSwsyWngXtq8bnWOY+ehdwgJaldgAAIKXWu4BEhgwbmgGPPVVDhibNgMce05SW2c29CxjQ&#10;wruARE53WHZ2M2glPo7VBQn/hRBuQwiXE9vtDxND8AQAAFJiztML4oXW6yGOPXHNgMeu4fFavdQR&#10;Fpdw1TLH6mbA7jd38XurZYe7msLOQ5xK+iDpawjB1oKo85F27QQGR/AEAABSar0LSGSosKEZ6LhT&#10;t0v3xNYq6kBoN/x7M0INY1l4FzCCqQX8tQwY31YfRP2jriNqGQeTz7Ydyg7khuAJAAAkE2dVPLXV&#10;cnEGCh2GOCY6Q3RPNAMc08OmoKIZo4gRrCYyd2bhXUAi24YoyyGLKMCxurlenyX9G0J4CCFchxDm&#10;FYXjqBzBEwAASK31LiCRZoBjsrRkOM0Ax6ylu6Dd8O/NCDWMYeFdwBjMrJYOoG07FWv5flM5kvRW&#10;3Yyofnleu7Y8b7BdPoF9BbMadhYEAAC5iO/AfvWuI4EbM2tSHayyrdBzdG9mJykPGEJ4UPm7NN6Z&#10;2bMBWmXn5e8VhTIvCiG0qmP+2B9mtnHpYAiBi9bd3KkL7FpJbak756XC+ePuDR1PAAAgqTj8duVd&#10;RwKpu12axMfDj45Tzj+Jxyo9dJKm0+20mkroFNXyvW77nK1iCfeITvV9ed5/a8vzLpgTBQ8ETwAA&#10;YAitdwEJHCX+BZ1ldsNrMj2Wp03dJLVchNYycHtbD94FJNJs+XntgDVMQb8875O6OVH98jyCKIzi&#10;V+8CAABAlVp1v+SWrlG6zoIm0XHwvHNJl4mOVcXFWOxAfEkV36ekkxDC3LuIEVXzuG35ea26nd6Q&#10;zuv4oRDCSt19fC3p2sxqCTaRCWY8AQCA5CqaG/PFzA7uVIrvKP+boB5sYGYhxXFCCEt1u0mVbOP5&#10;y+wTZOB/2wQdnKujulM3rP+6hvlQnDvumPEEAADSi7+o3nvXkUCT6DglLrP74l3APkIIKYLCE5Uf&#10;OkkbliexxAaZ2PY8LPI1qVCn6pbl/RdCuI1L8k58S0LJCJ4AAMBQapi5kmrOU5PgGGNbSLrxLmIP&#10;TSbHyMGm5+DJGEUAG5xs+Xk1/Ewp0VMh1CvvolAWgicAADCU1ruARA4KnuIv6CVue96qzAu9FN1l&#10;NXQC3W+xRKaG7xPlO9nmk8xsoTp2TC1ZH0L9XwhhEUJonOtBIQieAADAIMysxNDiKY3z13u4iTNX&#10;Wu9C9nCcYElIc3gZ7rZ5/hE8IQe7nIeLoYrAzt5J+hpCWIYQZnRB4SUETwAAYEg1zORonL/ew7Uk&#10;mdmtypzV1ez7hfHi6TRdKW7aLT6HC0XkYJfzMNWulUjnWNJnScsQwpwACk8heAIAAENqvQtI4NAO&#10;mhIHi7fP/L0Uh9znTaoiPG3ZcVjiElDUZ+uOp7h89Gq4UnCAI0kfRQCFJxA8AQCAIbXeBSTS7PNF&#10;he6Odh87nXolLplsDvjaGpaflTgUHtN1tOPnL4YoAskQQOEnBE8AAGAwBS/VemzfMKJJWcRIfgia&#10;Cp3VdchuhE3KQpxsfMwYCoyc7NJVamat6ljGXbv1AOrCuxj4IngCAABDa70LSKDZ8+tKX2bXK/Ei&#10;b9/7voblZ613AcCOTnb8fIKMchxJ+hRCuCXwni6CJwAAMLQSO2YeO91zuUCTupChPdPh1I5dRwI7&#10;B0+VXBQ9Xir5nBqWFGKi4qynv7zrwE5O1e2Cd8nyu+kheAIAAENrvQtIpNnlk+NSr11nl3h7rrOp&#10;xPBwn7CwGaKQkbVbfh4XfijdpepYyj01H9Qtv2u8C8F4CJ4AAMCgzOxBdQw7bnb8/FqW2fXdBSVe&#10;4DU7fn4NXUAlhoRAs+sXxJ8ts+SVYAxHit1P3oVgHARPAABgDDVcDO8aSjRDFDGwlx6nEh/DXcO/&#10;ZogiRtZu+Xk1hGyYuDho/G/vOrC3D3H204l3IRgWwRMAABhD611AAlsPnY5LvEobUn0XO5ueU2Lw&#10;1Gz7iYUujXzsJnaBbIOldqiCmV1IuvOuA3s7lcTg8coRPAEAgMHFYcclLtX6wQ6/GG/7eTlpX/rH&#10;2FmwGqWSdI5joLSNZshCRtJ6FwA4OVd5r0/4rl96N/MuBMMgeAIAAGNpvQtIoEn8eTnZpqOpHbqI&#10;ATRbfl4NS89K7EoDDha7NRvnMnC4z8x9qhPBEwAAGEvrXUACzZafV9pg8VXsaNqkxGCjSfx5uVrF&#10;zkJgkuL5/967DhzsQwhh4V0E0iJ4AgAAYykxtHhs49ymOCT1ePBK0moTf15O3m76hEIfs8dqeH4B&#10;BzGzhQifavCO8KkuBE8AAGAUcehx8QNgt5jztOnfc7RVaBGXsxT3GFb6mD3WehcA5IDwqRqETxUh&#10;eAIAAGOqoStj0yyg0pbZSbs9LiU+hpseE+Y7ARUhfKrGOwaO14HgCQAAjKmGi+PmwH/PzV3sRttW&#10;iY9hc+C/527XxxCoHuFTNT6HEEp8QwdrCJ4AAMBo4vDX0re8bp77hxDCmbptoUuyU5BU6GN4Guc4&#10;/SSE8ErS6ajVpFdiGAgMLoZPb1TeaxZ+tIg/X1EogicAADC20i+Sj174BbjEd2X3eTxKfAybHf9/&#10;SUp8PIBRxB07GxU4nw7fHElaeBeB/RE8AQCAsbXeBSTQPPP/SwueVrGDaVdt6kJG0Dzz/0t/F33f&#10;xxCYjPgcaSRdOZeC/Z2GEC69i8B+CJ4AAMDYWu8CEvgprCh0yda+nTIldtg8Fwo2YxYxgNa7AKAE&#10;ZvZgZjN1c59YelemD1vsUooMETwBAIBRmdlS5S95aLb8f7nbK0CKg6xvEtcytOeWSL4evZK0SgwB&#10;ATdx7tOZynsNQ2fhXQB2R/AEAAA8tN4FHOj4iWHVpS2zkw57HEoMPJr1/6jknfPWuwAggXbMGzOz&#10;pZk1kv4U3U+lOQ4hzL2LwG4IngAAgIcSQ4vHmg3/nbub2Lm0rzZVISN6HA42HkUkdBc7CPfBXChM&#10;npldSjoRs59KcxGXt6MQBE8AAGB0cZeh0t9lbvq/xO6nY69C9nRQ+BeH9d4nqmUsrx9drJQ+WLw9&#10;4GsPCR2BaqzNfnojlt+V4kgSg8YLQvAEAAC8tN4FHGg9tJjaMruUxxhb88zfS1RD5yCQBTNr4/K7&#10;9yovVJ+id08seUemCJ4AAICX0i+aT9e6ZxrPQvZwHzuWDlXiY9hIUhw0fuRbykFWsXNwXyy1A55g&#10;ZgszOxEBVAkuvAvAdn71LgAAAExW611AAo268KXxLWNnSQIjM7sOIaQ41JjO1V2sNM51HKo98Otr&#10;WWr3l3cBSGLpXcBjcfe7RQhhpu4149S1IDxlFkKYHzivsBQlv9YtCZ4AAIALM1uGEO5U9i/zTQjh&#10;QeV1zrQJj/VF0tuExxtavyNh41vGwdoDv36ZoIYcXCfq3gOetBZANeoCqJJe72p3pO7NhIVzHYMz&#10;s7l3DYdgqR0AAPDUehdwoEYFBhhmlnKJXJvwWGM5V/mDxQ8dDr9MVIe30h9HFCLOgDqX9Ju67hOW&#10;4eWB5XYFIHgCAACeWu8CDnSq8gaLf0l8vBLnPM1U3i6E6+4TBUc1XDg33gVgWsxsaWbzOAfqD0lX&#10;ziVN3SlDxvNH8AQAANwk7rzxUtpSwTblwWIAUlqAUdpj9liq580y0XE8Nd4FYLrM7NrMZpL+p24Y&#10;eepgH9sp7Q2gySF4AgAA3vhFfVxDhH01BIglaRMdp4bZSMd0O8CbmT3E3fDORQjlYeZdAF5G8AQA&#10;ALy13gVMyN1As33aAY6JZyTsFFwmOo43uh2QjSdCqH45XmmdoSU5DSG88i4CzyN4AgAA3uiWGU87&#10;xEFjELIa4tj4Scouiho6niS6HZCpGEJdm9kszoT6XdKf6p7HvGamRQCdMYInAADgqtAZQaUaMuRr&#10;Bzw2vmtTHcjMkh3LGcOFUQQzuzWzSzM7N7NXIohKqfEuAM8jeAIAADmg62l4q4GDBh7DcaS+n+8S&#10;H8/L3LsAYFcEUUmdeReA5xE8AQCAHLTeBUxAW/jxId0PMKOrluV258x4QemeCaLeixlR2yh9t9Kq&#10;ETwBAIActN4FTMCgHUkxEKmleyZXbSHH9HAk6cK7iFKEEM5CCHSIrAkhzLxreCwGUYu1GVG/iSDq&#10;WSGExrsGPI3gCQAAuDOzB0k33nVUrq3kNqZsiPCwlo4nSbqg62mzeB9dS2oJnzohhIWkz/HPbJnZ&#10;kiDqRTz/M0XwBAAAcsGMoOHcDbBE6ymLEW5jytrUBzSzW9UzS+ZIzHraRivpWN39NfnwKYZN7+J/&#10;vss9fFpHEPWTSZ/LOSN4AgAAuWi9C6jYKKFeZSFGbm5iZ+AQagp9P0w9SHlJDFXWZ+FMOnx6FDr1&#10;igqf1j0TRP2p6XQUn3gXgKcRPAEAgCzE0GKK79COYcxgoaYQIydD3q/tgMf2sPAuIEfPhCzSRMOn&#10;F+4PqQufbktfuhmDqEszayT9T10IVfMsvhPvAvA0gicAAJCT1ruACq1iqDeWdsTbmpK20GN7OA0h&#10;zL2LyMmGkEWaWPi0xf0hdZ1hbenhU8/MHmIIdSbpjbrleMAoCJ4AAEBO6JZJb+z7lMcwvfshw8NK&#10;dyT8yA5XnS1DFmki4dMO94fUhU/L2u4TM2vNbCbpd9W1DO/EuwA8jeAJAADkpPUuoELtmDcW53o2&#10;pMEAABchSURBVBDVFmJ4a0e4jcUItzG269oCg13tGLJIlYdPe9wf0vf75Dx9Rb7M7DYuw/vLu5ZE&#10;jr0LwNMIngAAQDYILQbh0YG0cLjNmrUj3EaNnWpHkha1LJXaRQjhVQih1e4hi1Rp+LRn6NQ7kvRP&#10;rUs4zWyubv4TMAiCJwAAkJsaL4C9DLkT2ktah9us2eDPiUqX20mVzenZRgyMWkmvDzhMVeHTgaHT&#10;uo8hhOsazyczu5T0xbsO1IngCQAA5IbgKR2X+5IdCpO6GzE8XIx0O2ObTPgUl4O16r7nQ1URPiUM&#10;nXpvJd2Wfr88Y+5dAOpE8AQAALISQ4uVdx2VaCd62zUZMzysOfStckh0Ly6tW0j6R11glErR4dMA&#10;oVPvWNK/IYSLAY7thjcNMBSCJwAAkKOaL4DHMuhOaFvgMUxjtPsxLrerealNH6LMvAtJKe7ed6th&#10;Ahap0PBpwNBp3acKl94tvQtAfQieAABAjlrvAirQTvz2a7ByCA8XI9/e2I4kfa4hLAghnIQQriV9&#10;1fC7eRUVPo0UOvXequumq27XOyAVgicAAJAjumUO53ofxrlENXfPjGH0x9DMrjWNpTbFhgVry+r+&#10;U/d9jKWI8Gnk0KnX73p3HUI4Gfm2UzvxLuAAU3jtKhLBEwAAyE4MLWrcYWs0MUDw1noXULjW6XYX&#10;Trc7tj4saONytazFDqeFpP/T+MFKL+vwySl0WtcPHi9y9lN8XIfunhvS0rsAPI3gCQAA5CqH4KRU&#10;uXQa8Rgexuv+u3S6XS+vJX3NNYAKIZzHJXX/yTdU6WUZPmUQOvWO1M1+WuZ4Pm0w9y4AdSJ4AgAA&#10;uWq9CyhY612A9G1YNUsf9nMXO/9GF2/3yuO2nfUB1DKEcOG5ZCqGTYsQwoO6nerGXFK3jazCp4xC&#10;p3XHyjjQfCwuO83tPNuV54YaeAHBEwAAyJKZtZJW3nUUKqdOo5xqKUnrfPtz59v3dCzpk6T/Qgi3&#10;IYT50AFLCKGJYdf1Wtj0Tl3Ak6sswqdMQ6d1WXfUSd+W2C2860jAJazHZsHMvGsAAAB4UlxeUvo7&#10;sGO7N7MT7yJ68V30f7zrKNCbGL66KeCC3sONuq6KZfzzYdudB2MH1YmkV5LO4t9P1AUTJVtJahx2&#10;YCz1HL2RtDCzhXchkhRCmKlbXptzyLmtJ183QwjFhx5mFrxrOATBEwAAyFb8hfizdx2F+dvMshps&#10;Gzs4arioGcvKzF55FxGDkv+cyyjNSl0g9UrSqXMtYxo9fCo0dFp3r67LaBGXJY8qPr8vVdebO789&#10;dV8SPPljqR0AAMhZ611AgXJc2tZ6F1CY1rsA6duMrinOejrEkboOpimFTtLIy+4qCJ2kbknnR31f&#10;0jnKXLG4O+KluoC0ptBp5RHgYTt0PAEAgKyFEG41vYu4fWXRKfMYnWs7e5/RMpxX6paV0bGGbQze&#10;+VRJ6PSSe3VvINxKalOEKTHQaiTVMED8OV/M7Pypf6Djyd+v3gUAAABs0IrgaVutdwHPaL0LKEzr&#10;XUDPzB5id8RH71pQhL7zaZDwaQKhk9R1Qn3o/yOE0C/fvFU3PLtd+9zb9d0v1+aISV3QdBL/PB6q&#10;2Iy03gXgeXQ8AQCArMVdgL5611GIbDplHqNzbWt3ZpbFFvW92PV0q2lcvCKN5J1PEwmdsL/fnzvf&#10;6Hjyx4wnAACQNe+dvQrTehfwgta7gEK03gU8FjsqshpYj+wlnflE6IQN7j12VcT2CJ4AAEAJvngX&#10;UIC7zAerLrwLKETrXcBTzOxaPA+xmyThE6ETttB6F4CXETwBAIAStN4FFCDH3ey+ie9Gr7zryF0M&#10;eHJ1IR5D7Oag8InQCVtaeBeAlxE8AQCAEuR8MZ6LEu6jEmr0lHVHUeyomzuXgfLsFT4ROmFL9yzJ&#10;zx/BEwAAyF684L33riNjq0LmW7TeBWSu9S5gEzO7VOYBGbK0U/hE6IQdLLwLwGYETwAAoBR0yzyv&#10;lPumlDq9lHL/zMSSO+xuq/CJ0Ak7WngXgM0IngAAQCla7wIy1noXsI24O9qddx2Zus98OPw38XE8&#10;964DRXoxfCJ0wo6uSnndnDqCJwAAUITMhy57K+m+KanWMRV1v8SZKn9514EiHUk6eebfDtoBD5Nz&#10;6V0AtkPwBAAASsJsmZ/dxA6UUhQVsIyo9S5gV2Y2F89J7O7PF95IOBfLOLGdL4XMNoQIngAAQFla&#10;7wIyVFSQEy8UGBT/s9a7gD3NxPJJbO8qDqh/Ulw21YjwCZtdeBeA7RE8AQCAkrTeBWSo9S5gD613&#10;AZkprWvtm1j3TAQF2OzOzGabPimG0xs/D5PGbKfCEDwBAIBi0C3zk/tClxoU1aU1gqLvj3gONt51&#10;IGt32uEciUvx3g9WDUq2Et1OxSF4AgAApWm9C8hI613AnlrvAjLTehdwqBg+ERTgKStJ57t29ZnZ&#10;QpxT+NlFqR2iU0bwBAAASlN0d0hiRd4X8aLhxruOTJTatfYTggI8YSWp2XdZFOcUHrmJ5wQKQ/AE&#10;AABK03oXkJHWu4ADFBmaDaD1LiAlggKs6UOng4JVzilEK3W7HqJABE8AAKAodMt886Xw5QYET53q&#10;7geCAihR6NSL59TvYoj9lM0K/5k3aQRPAACgRNVdrO+h9S7gEHHpDYPiC38cn0P4NGlJQ6fe2hB7&#10;Xjem5684cB6FIngCAAAlar0LyEANv4TX8D0c4qbmd/AJnyZpkNCpF497pm6XPEzDlZnNvYvAYQie&#10;AABAceLFx5SXXNzvO6w3M613Ac5a7wKGFsOnN5r283UqBg2demb2YGZnkq6GvB1k4U7ShXcROBzB&#10;EwAAKNWUu2Wq+N5ZOlHH47iJmbXqlkgRPtXrTiOETuvMbKauo47zqk79OVVtV+iUEDwBAIBStd4F&#10;OGq9C0joi3cBTlZjXqR7i9/riVgiVaPRQ6de7KhrxHlVG0KnyhA8AQCAUk2iW+QJq8o6hWr6XnYx&#10;ue+bJVJVujKzM8+AYG3o+N9eNSApQqcKETwBAIAixV9Kp/gud+tdQGKtdwFOWu8CvLBEqhp/xsfS&#10;XQw1LyT9Ic6rkhE6VYrgCQAAlGxyXSOq7HuOQ9KnGCBW9TjuiiVSRVtJ+t3MLr0LeSx2g56IrroS&#10;XYnQqVoETwAAoGRTvHhvvQsYQOtdwMjuuLjqlkjFpXd/edeCrX2RdJLzfLLY/TRTt5vivXM52M5f&#10;ZjbjdbFeBE8AAKBY8eJnSssq7mKHUG2mFiBO7ft9kZnNJf0uup9ytlK3tO68lHDAzFozO1EXbE7p&#10;50RJVpL+iK8BqBjBEwAAKF3rXcCIWu8ChmBmraZ1Ydh6F5Abup+ydiPpLMeldduIoQZD7fPTn1cE&#10;8RNA8AQAAEo3pV9aF94FDGgqj+MqBm14QgwJflN3UQpffZdTU3qnpZkt15bfcW75qua8wvYIngAA&#10;QOla7wJGssp5rkoCrXcBI2m9C8hdDAkaMaPH05W6WU5Fdjk9Jy6/a0QA5aXo7jnsj+AJAAAUbUK7&#10;otXeEVT799ebyvd5sLUZPe9FADWWG0lvah/0TAA1unt1s5zocpoogicAAFCD1ruAEbTeBQwpXuRO&#10;IUBsvQsojZktCKAG1wdOzZSWghJADW6lbm4bs5wmjuAJAADUYAq/0PI9lq/WXQlHQQA1iEkGTo+t&#10;BVC/iyHkKfSB04mZzWvunsN2CJ4AAEDxJrAr2t1EfnGvPXhqvQuowVoA9UbSF+dySvVFBE4/ibsr&#10;ziT9T9KfIuDc1b0InPCEYGbeNQAAABwshHAt6a13HQP5cyrDWEMIS0nH3nUM5A0X+emFEE4kzeJH&#10;redOCit1O2Ne0nm3vRBCo+7cOpd05FpMvm4kLcxs4V3IU0IIxYceZha8azgEwRMAAKhCCGEm6bN3&#10;HQP5vfId7b4JISwkvfOuYwArM3vlXUTtQgjn6gICQoLvvqgLBWrvKBxc/Dlzrnrf5NjFvbou1eyD&#10;TIInfwRPAACgCrHr4T/nMoZwH5cVTUIMDv7xrmMAX8zs3LuIKZl4CPVFXShwzXKn9EIIryQ1mt75&#10;1YdNi5LeDCF48kfwBAAAqhGXRNTmoaRf8A8VL+jOvOsYwDL3roCahRDO9D0kOHUuZwh9INDS2TS+&#10;tfOrkfTat5rkbtTNp7su9WdRDb8blL5Mm+AJAAAAwGSsdaucqdyg4E5dGHCrLmxaulaDH8Sgo/84&#10;U1kdUX3Q1JYediAfBE8AAAAAJi12rJxJOlEXFpwoj0HlK3Xh0q2kpaRbwoDyxKXg/TnWKI/z617d&#10;OdUqnl+ldjQhfwRPAAAAAPCEGEj1HVJSFxicrP39kPDgTlI/f2kZP6QuCCh+aQ02Wzu/+j9PlOb8&#10;uln7+6268+yh/zsBE8ZG8AQAAAAACcUOl1dc4AMAwRMAAAAAAAAG8ot3AQAAAAAAAKgTwRMAAAAA&#10;AAAGQfAEAAAAAACAQRA8AQAAAAAAYBAETwAAAAAAABgEwRMAAAAAAAAGQfAEAAAAAACAQRA8AQAA&#10;AAAAYBAETwAAAAAAABjEr94FAAAAAAAgSSGEuXcNa9r459LMlo51DC6E0EhqEh5yaWaLhMfbW4Jz&#10;6qDvJYQwk3RySAFmNj/k670FM/OuAQAAAAAAhRByvkC9kXQrqTWza+9iUgoh3Eo6TXjIlaQTM3tI&#10;eMy9JDinbsysOeD2W0mvDynAzMIhX++NpXYAAAAAAGz2WtIHSf+EECyEcB1COPcu6lAhhDOlDZ0k&#10;6UhS8fcN0iB4AgAAAABgd2/VhVDLEMI8hPDKu6A9zQY6LsETJBE8AQAAAABwiGNJHyUt4zyf0gwV&#10;EL0NIZwMdGwUhOAJAAAAAIDDHUn6HEJoSwlc4lLB4wFvgq4nEDwBAAAAAJDQa0m3hcx/GrrG2cDH&#10;RwEIngAAAAAASOtI3fynC+9CnhNnUg0dPJ3G4eWYMIInAAAAAACG8SmEsPAu4hnn6gKyoc1GuA1k&#10;jOAJAAAAAIDhvMt06PhspNspYckhBkTwBAAAAADAsD6HEBrvInpx+PnrkW7uuJB5VxgIwRMAAAAA&#10;AMO7jnOVcjB2EETwNGEETwAAAAAADO9I0sK7iGjsoefnGYVuGBnBEwAAAAAA43jrveQu7jJ3PPLN&#10;Homup8kieAIAAAAAYDxz59ufOd0uwdNEETwBAID/v707OoojScIAnBWx7+gsgLMA1gJxFsBZoD4P&#10;OAtWZ8EhD+YsWGTBsh4IC054ICyoe6CIkxTAzFDZ0z093xdBBBIz2QXiRX9kZgHAYtRay1s/IuJv&#10;EfH3iPgUEXcjHfH9xF1Pw0TPvWhLzTkwgicAAACIiFrrba31ptZ6VWs9i4hfI+LzCI8aRqi5Vrtd&#10;7miKZze6ng6Q4AkAAACeUWv9Umu9jMcuqIfE0lMFMFMHP8PEz2cCgicAAAB4Ra31JiLOIy98Omrd&#10;RzvTbpX7sMtnPuO0LTfngAieAAAAYI1a65fIDZ/Ok+psqjfoeoicvVdDQg32iOAJAAAANtDCp+uk&#10;cudJdTY1dL7/JiJW/ceYfNyPHRM8AQAAwIZqrR8j4j6h1GlCjY202+Ted5bJCp6Odz1myLQETwAA&#10;ALCdm4wiLRDahe4xu3bb37fIueVP8HRABE8AAACwnZTgKSJOkuqsc9X5/tV3n2d875dt2TkHQPAE&#10;AAAAW6i13k59hk21W+SOO8usvvs8I3g6Cl1PB0PwBAAAANvLuN3uLKHGOkPn++/bUvWIiDBux7YE&#10;TwAAALC9L+tfstYuxs2Gzvc/1+G06qwZEXGxwx1XTEjwBAAAANs7SajxLaHGi9rtcUedZVY//0Wt&#10;9SZyOr50PR0AwRMAAABsr3dvUkRO19Rrhs73/zBm95OMXU9DQg1mTvAEAAAAW9iHEbF2a9xFZ5nV&#10;K1/LCJ5O2/JzFkzwBAAAANs5T6oz5qhdxhjb6qUvJI7bDQk1mDHBEwAAAGznKqPIK2NsGXrPeFdr&#10;/brmNavOZ0TY87R4gicAAADYUCnlPCJOE0rdJdR4VhsF7D3jKuk16xy3JegslOAJAAAANtD2Jl0n&#10;lbtNqvOcIaHG2h1OrWPrPuFZgqcFEzwBAADAZq4jp9spYt7B0yZjdk8yloxftlCPBRI8AQAAwCtK&#10;Ke9KKauI+JBU8qEt507Xbok77iyzGum1LzkKXU+LJXgCAACAF7SdTl8iL3SKyOkSeknG4vPVpi9s&#10;43YZ+6oETwsleAIAAIDvlFJOSilXpZQvEfFH9HcQ/SxrT9RzegOcz7XWb1u+Z9X5zIiIi7YUnYX5&#10;ZeoDAAAAQJZSym1nibN4HP0ay5+tSyhdux2u9+xv6ca6iYh/dz434jE0GzOUYwKCJwAAAJbk/dQH&#10;WCNjFO4lQ0KNrYOnWuvXUspd9C9eH0LwtDhG7QAAAGA3Po3Y7fQuIi46y7xlzO5JRmB02pajsyCC&#10;JwAAABjffUR8HLF+xnLunqXnWQvTh6Q6zITgCQAAAMY3dHQTbaJ3hO+h1rp665vb9/a58wwRbrdb&#10;HMETAAAAjOsftdbbsYq32+B69ytldCxl1DhuS9JZCMETAAAAjOdTTyfRhjIWls8leIrQ9bQogicA&#10;AAAYxz9rrWPeYvekN6h5qLV2h0Zt3O4/vXUi4rItS2cBBE8AAACQ6yEex+sybnp7VSnlPCKOO8tk&#10;dSpl1ToKXU+LIXgCAACAPHcRcb6D8bonQ0KNtOCpdU49JJQSPC3EL1MfAAAAABbgISKua60fd/zc&#10;jIDm91JKQplUF6WUk1rr16kPQh8dTwAAANBv56FTKWWIx7G0pdL1tACCJwAAAOh3NcFC7KUHM8PU&#10;B6Cf4AkAAAD6HUXELm6wi4iIFnJd7Op5EzktpZxNfQj6CJ4AAAAgxy67noYdPWdqw9QHoI/gCQAA&#10;gMWotZZtPyLiL5FzE9suu56GHT1naksfJ1w8wRMAAAAHrdb6LSKuk8qN3vVUSjmJiNMxnzEjx6UU&#10;4dMeEzwBAADAY/C0L11PO9slNROCpz0meAIAAODgJXc9/da6ksZyaEHM5QQ3BpJE8AQAAACPsrqe&#10;IiI+JtX5QSnlPCKOx6g9Y0dxeGHbYgieAAAAINK7nj6M1PU0jFBzHwie9pTgCQAAAP5vtl1Pbdzs&#10;UAOYi5HHFxmJ4AkAAACamXc9Xcbj2NmhOtTQba8JngAAAOBHc+16OvTgZZj6AGyv1FqnPgMAAABE&#10;KaX7P6i11pJ0lo8R8VtGrYj4a631a0+B1jn134Sz/CsibhPqbOuPpDq/1lq/bPrihN+pP2ut5299&#10;cynlNiLe9xwg63d6Kr9MfQAAAACYoeuIuIqc0bbr6O9Wyuh2eqi1fkyos7VSyueIuEgoNcTjvwt7&#10;wqgdAAAA/CR519NFKeW8s8aQcI6bhBpvtUqqc3DjhqWUOuHHee/5BU8AAADwvFnseiqlnEXEacIZ&#10;Jgueaq03kfOzPC6lHFz4tM8ETwAAAPCM5K6n9x3dI0PC8+9b+DOlrOcLnvaI4AkAAABeNoeup4yg&#10;ZerQKSIvxLsspbxLqsXIBE8AAADwgqm7ntpY2XHCs1cJNbq02+juE0odha6nvSF4AgAAgNdN2fWU&#10;EbDct9BnDlZJdQRPe0LwBAAAAK+YquupjZNlBCxZZ8+wSqpzUUo5SarFiARPAAAAsF5m19OmQdBl&#10;PI6V9ZrDfqeIiKi1fo2Iu6Ryup72gOAJAAAA1kjuejotpQwbvC4jWLlrYc+cZP0ch6Q6jEjwBAAA&#10;AJvZ2a6nNkZ2kfCcOY3ZPcnqwDotpZwl1WIkgicAAADYQHLX0/GarqesMbLZjNk9aT/Hz0nlhqQ6&#10;jETwBAAAAJvbVdfTkFD/cwt55miVVMeep5kTPAEAAMCGdtH11MbHThPqz67b6Umt9SZyArzjUorw&#10;acYETwAAALCdsbuehoS6D7XWVUKdMa2S6gieZkzwBAAAAFvYQdfTz39+i9l2O31nlVRH8DRj/wMF&#10;CUW1zQvoHAAAAABJRU5ErkJgglBLAwQUAAYACAAAACEA5UmPsuMAAAAMAQAADwAAAGRycy9kb3du&#10;cmV2LnhtbEyPQUvDQBCF74L/YRnBW7tJbKzGbEop6qkItoJ4m2anSWh2NmS3Sfrv3Z709ob3ePO9&#10;fDWZVgzUu8aygngegSAurW64UvC1f5s9gXAeWWNrmRRcyMGquL3JMdN25E8adr4SoYRdhgpq77tM&#10;SlfWZNDNbUccvKPtDfpw9pXUPY6h3LQyiaJHabDh8KHGjjY1lafd2Sh4H3FcP8Svw/Z03Fx+9unH&#10;9zYmpe7vpvULCE+T/wvDFT+gQxGYDvbM2olWwSxeRmGMV5CkCxDXRJQsnkEcglqmCcgil/9H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ud2j1wEAAC7DgAA&#10;DgAAAAAAAAAAAAAAAAA6AgAAZHJzL2Uyb0RvYy54bWxQSwECLQAKAAAAAAAAACEAR8FKRIdXAACH&#10;VwAAFAAAAAAAAAAAAAAAAADCBgAAZHJzL21lZGlhL2ltYWdlMS5wbmdQSwECLQAUAAYACAAAACEA&#10;5UmPsuMAAAAMAQAADwAAAAAAAAAAAAAAAAB7XgAAZHJzL2Rvd25yZXYueG1sUEsBAi0AFAAGAAgA&#10;AAAhAKomDr68AAAAIQEAABkAAAAAAAAAAAAAAAAAi18AAGRycy9fcmVscy9lMm9Eb2MueG1sLnJl&#10;bHNQSwUGAAAAAAYABgB8AQAAfmAAAAAA&#10;">
              <v:rect id="Rectangle 6" style="position:absolute;width:75876;height:9512;visibility:visible;mso-wrap-style:square;v-text-anchor:middle" alt="&quot;&quot;" o:spid="_x0000_s1027" fillcolor="#63b9e9 [320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lyAAAAOIAAAAPAAAAZHJzL2Rvd25yZXYueG1sRI9LSwMx&#10;FIX3Qv9DuAU3YpO6cOrYtJSCUNwMtj621+Q6GZzcDJPYif/eCILLw3l8nPU2+16caYxdYA3LhQJB&#10;bILtuNXwfHq4XoGICdliH5g0fFOE7WZ2scbahomf6HxMrSgjHGvU4FIaaimjceQxLsJAXLyPMHpM&#10;RY6ttCNOZdz38kapW+mx40JwONDekfk8fvkCMa/TS0Nv7y4jHR6bbK6mxmh9Oc+7exCJcvoP/7UP&#10;VsPqrlKqUtUSfi+VOyA3PwAAAP//AwBQSwECLQAUAAYACAAAACEA2+H2y+4AAACFAQAAEwAAAAAA&#10;AAAAAAAAAAAAAAAAW0NvbnRlbnRfVHlwZXNdLnhtbFBLAQItABQABgAIAAAAIQBa9CxbvwAAABUB&#10;AAALAAAAAAAAAAAAAAAAAB8BAABfcmVscy8ucmVsc1BLAQItABQABgAIAAAAIQD8M/ClyAAAAOIA&#10;AAAPAAAAAAAAAAAAAAAAAAcCAABkcnMvZG93bnJldi54bWxQSwUGAAAAAAMAAwC3AAAA/AIAAAAA&#10;"/>
              <v:shapetype id="_x0000_t202" coordsize="21600,21600" o:spt="202" path="m,l,21600r21600,l21600,xe">
                <v:stroke joinstyle="miter"/>
                <v:path gradientshapeok="t" o:connecttype="rect"/>
              </v:shapetype>
              <v:shape id="Text Box 7" style="position:absolute;left:4659;top:3341;width:18288;height:3077;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EdyAAAAOIAAAAPAAAAZHJzL2Rvd25yZXYueG1sRE/LasJA&#10;FN0L/sNwBXc6afDV6CgSkJaiCx+b7q6ZaxKauRMzU0379c5CcHk478WqNZW4UeNKywrehhEI4szq&#10;knMFp+NmMAPhPLLGyjIp+CMHq2W3s8BE2zvv6XbwuQgh7BJUUHhfJ1K6rCCDbmhr4sBdbGPQB9jk&#10;Ujd4D+GmknEUTaTBkkNDgTWlBWU/h1+j4Cvd7HB/js3sv0o/tpd1fT19j5Xq99r1HISn1r/ET/en&#10;VhC/j0fxdDQNm8OlcAfk8gEAAP//AwBQSwECLQAUAAYACAAAACEA2+H2y+4AAACFAQAAEwAAAAAA&#10;AAAAAAAAAAAAAAAAW0NvbnRlbnRfVHlwZXNdLnhtbFBLAQItABQABgAIAAAAIQBa9CxbvwAAABUB&#10;AAALAAAAAAAAAAAAAAAAAB8BAABfcmVscy8ucmVsc1BLAQItABQABgAIAAAAIQBtAFEdyAAAAOIA&#10;AAAPAAAAAAAAAAAAAAAAAAcCAABkcnMvZG93bnJldi54bWxQSwUGAAAAAAMAAwC3AAAA/AIAAAAA&#10;">
                <v:textbox>
                  <w:txbxContent>
                    <w:p w:rsidRPr="00931083" w:rsidR="009B2243" w:rsidP="004776E9" w:rsidRDefault="009B2243" w14:paraId="0E623FA6" w14:textId="77777777">
                      <w:pPr>
                        <w:ind w:left="284"/>
                        <w:rPr>
                          <w:sz w:val="20"/>
                          <w:szCs w:val="20"/>
                        </w:rPr>
                      </w:pPr>
                      <w:r>
                        <w:rPr>
                          <w:sz w:val="20"/>
                          <w:szCs w:val="20"/>
                        </w:rPr>
                        <w:t>Document No.</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left:56359;top:2549;width:12216;height:4490;visibility:visible;mso-wrap-style:square" alt="East West Rail logo"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qwygAAAOMAAAAPAAAAZHJzL2Rvd25yZXYueG1sRE9fa8Iw&#10;EH8f+B3CCb7NtB2zozPKGIwJQ2G6Pezt1pxttbl0SdTqpzeDwR7v9/+m89604kjON5YVpOMEBHFp&#10;dcOVgo/Ny+0DCB+QNbaWScGZPMxng5spFtqe+J2O61CJGMK+QAV1CF0hpS9rMujHtiOO3NY6gyGe&#10;rpLa4SmGm1ZmSTKRBhuODTV29FxTuV8fjIJd9XWRm5+3LN0tzyvdvn67T8yVGg37p0cQgfrwL/5z&#10;L3Scf5/fZUmephn8/hQBkLMrAAAA//8DAFBLAQItABQABgAIAAAAIQDb4fbL7gAAAIUBAAATAAAA&#10;AAAAAAAAAAAAAAAAAABbQ29udGVudF9UeXBlc10ueG1sUEsBAi0AFAAGAAgAAAAhAFr0LFu/AAAA&#10;FQEAAAsAAAAAAAAAAAAAAAAAHwEAAF9yZWxzLy5yZWxzUEsBAi0AFAAGAAgAAAAhAJyVmrDKAAAA&#10;4wAAAA8AAAAAAAAAAAAAAAAABwIAAGRycy9kb3ducmV2LnhtbFBLBQYAAAAAAwADALcAAAD+AgAA&#10;AAA=&#10;">
                <v:imagedata o:title="East West Rail logo" r:id="rId2"/>
              </v:shape>
              <v:shape id="Text Box 7" style="position:absolute;left:28575;top:3341;width:18288;height:3077;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SD4ywAAAOIAAAAPAAAAZHJzL2Rvd25yZXYueG1sRI9Ba8JA&#10;FITvQv/D8gredDeWhpC6igSkRfSg9dLba/aZhGbfptmtxv56t1DwOMzMN8x8OdhWnKn3jWMNyVSB&#10;IC6dabjScHxfTzIQPiAbbB2Thit5WC4eRnPMjbvwns6HUIkIYZ+jhjqELpfSlzVZ9FPXEUfv5HqL&#10;Icq+kqbHS4TbVs6USqXFhuNCjR0VNZVfhx+rYVOsd7j/nNnsty1et6dV9338eNZ6/DisXkAEGsI9&#10;/N9+MxrSVCVJ9qQS+LsU74Bc3AAAAP//AwBQSwECLQAUAAYACAAAACEA2+H2y+4AAACFAQAAEwAA&#10;AAAAAAAAAAAAAAAAAAAAW0NvbnRlbnRfVHlwZXNdLnhtbFBLAQItABQABgAIAAAAIQBa9CxbvwAA&#10;ABUBAAALAAAAAAAAAAAAAAAAAB8BAABfcmVscy8ucmVsc1BLAQItABQABgAIAAAAIQD3ESD4ywAA&#10;AOIAAAAPAAAAAAAAAAAAAAAAAAcCAABkcnMvZG93bnJldi54bWxQSwUGAAAAAAMAAwC3AAAA/wIA&#10;AAAA&#10;">
                <v:textbox>
                  <w:txbxContent>
                    <w:p w:rsidRPr="00931083" w:rsidR="009B2243" w:rsidP="009B2243" w:rsidRDefault="004776E9" w14:paraId="074D1F29" w14:textId="77777777">
                      <w:pP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sz w:val="20"/>
                          <w:szCs w:val="20"/>
                        </w:rPr>
                        <w:fldChar w:fldCharType="end"/>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1A292" w14:textId="77777777" w:rsidR="00430855" w:rsidRPr="004942D6" w:rsidRDefault="00430855" w:rsidP="004942D6">
      <w:pPr>
        <w:rPr>
          <w:sz w:val="16"/>
          <w:szCs w:val="16"/>
        </w:rPr>
      </w:pPr>
      <w:r w:rsidRPr="004942D6">
        <w:rPr>
          <w:sz w:val="16"/>
          <w:szCs w:val="16"/>
        </w:rPr>
        <w:separator/>
      </w:r>
    </w:p>
  </w:footnote>
  <w:footnote w:type="continuationSeparator" w:id="0">
    <w:p w14:paraId="292FD117" w14:textId="77777777" w:rsidR="00430855" w:rsidRPr="004942D6" w:rsidRDefault="00430855" w:rsidP="00576411">
      <w:pPr>
        <w:rPr>
          <w:sz w:val="16"/>
          <w:szCs w:val="16"/>
        </w:rPr>
      </w:pPr>
      <w:r w:rsidRPr="004942D6">
        <w:rPr>
          <w:sz w:val="16"/>
          <w:szCs w:val="16"/>
        </w:rPr>
        <w:continuationSeparator/>
      </w:r>
    </w:p>
  </w:footnote>
  <w:footnote w:type="continuationNotice" w:id="1">
    <w:p w14:paraId="6B0C6845" w14:textId="77777777" w:rsidR="00430855" w:rsidRDefault="00430855"/>
    <w:p w14:paraId="56090917" w14:textId="77777777" w:rsidR="00430855" w:rsidRDefault="00430855"/>
    <w:p w14:paraId="33AE9218" w14:textId="77777777" w:rsidR="00430855" w:rsidRDefault="004308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381E" w14:textId="77777777" w:rsidR="009B2243" w:rsidRDefault="00762863" w:rsidP="00762863">
    <w:r>
      <w:rPr>
        <w:noProof/>
      </w:rPr>
      <w:drawing>
        <wp:anchor distT="0" distB="0" distL="114300" distR="114300" simplePos="0" relativeHeight="251661312" behindDoc="1" locked="0" layoutInCell="1" allowOverlap="1" wp14:anchorId="44F30231" wp14:editId="39A7E80B">
          <wp:simplePos x="0" y="0"/>
          <wp:positionH relativeFrom="column">
            <wp:posOffset>-1079500</wp:posOffset>
          </wp:positionH>
          <wp:positionV relativeFrom="paragraph">
            <wp:posOffset>-431800</wp:posOffset>
          </wp:positionV>
          <wp:extent cx="7542530" cy="951230"/>
          <wp:effectExtent l="0" t="0" r="1270" b="1270"/>
          <wp:wrapNone/>
          <wp:docPr id="3793290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2907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442" r="442"/>
                  <a:stretch>
                    <a:fillRect/>
                  </a:stretch>
                </pic:blipFill>
                <pic:spPr bwMode="auto">
                  <a:xfrm>
                    <a:off x="0" y="0"/>
                    <a:ext cx="7542530" cy="951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C4537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3CEAC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CCCB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1078A6"/>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CD86250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1EC7284"/>
    <w:lvl w:ilvl="0">
      <w:start w:val="1"/>
      <w:numFmt w:val="bullet"/>
      <w:lvlText w:val="-"/>
      <w:lvlJc w:val="left"/>
      <w:pPr>
        <w:ind w:left="926" w:hanging="360"/>
      </w:pPr>
      <w:rPr>
        <w:rFonts w:ascii="Arial" w:hAnsi="Arial" w:hint="default"/>
        <w:color w:val="auto"/>
        <w:sz w:val="24"/>
      </w:rPr>
    </w:lvl>
  </w:abstractNum>
  <w:abstractNum w:abstractNumId="6" w15:restartNumberingAfterBreak="0">
    <w:nsid w:val="FFFFFF83"/>
    <w:multiLevelType w:val="singleLevel"/>
    <w:tmpl w:val="8504657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25F7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81A94E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B44469"/>
    <w:multiLevelType w:val="multilevel"/>
    <w:tmpl w:val="5648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E9709C"/>
    <w:multiLevelType w:val="hybridMultilevel"/>
    <w:tmpl w:val="D42E6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5E1001"/>
    <w:multiLevelType w:val="multilevel"/>
    <w:tmpl w:val="48B6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517D0E"/>
    <w:multiLevelType w:val="multilevel"/>
    <w:tmpl w:val="64CC4890"/>
    <w:styleLink w:val="LTCHeadings"/>
    <w:lvl w:ilvl="0">
      <w:start w:val="1"/>
      <w:numFmt w:val="decimal"/>
      <w:lvlText w:val="%1"/>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3" w15:restartNumberingAfterBreak="0">
    <w:nsid w:val="1CBC0AD2"/>
    <w:multiLevelType w:val="multilevel"/>
    <w:tmpl w:val="9592AA1A"/>
    <w:styleLink w:val="EWRHeadingNumList"/>
    <w:lvl w:ilvl="0">
      <w:start w:val="1"/>
      <w:numFmt w:val="decimal"/>
      <w:lvlText w:val="%1."/>
      <w:lvlJc w:val="left"/>
      <w:pPr>
        <w:tabs>
          <w:tab w:val="num" w:pos="2325"/>
        </w:tabs>
        <w:ind w:left="2268" w:hanging="1134"/>
      </w:pPr>
      <w:rPr>
        <w:rFonts w:hint="default"/>
      </w:rPr>
    </w:lvl>
    <w:lvl w:ilvl="1">
      <w:start w:val="1"/>
      <w:numFmt w:val="decimal"/>
      <w:lvlText w:val="%1.%2"/>
      <w:lvlJc w:val="left"/>
      <w:pPr>
        <w:ind w:left="2268" w:hanging="1134"/>
      </w:pPr>
      <w:rPr>
        <w:rFonts w:hint="default"/>
      </w:rPr>
    </w:lvl>
    <w:lvl w:ilvl="2">
      <w:start w:val="1"/>
      <w:numFmt w:val="decimal"/>
      <w:lvlText w:val="%1.%2.%3"/>
      <w:lvlJc w:val="left"/>
      <w:pPr>
        <w:ind w:left="-1134" w:firstLine="2268"/>
      </w:pPr>
      <w:rPr>
        <w:rFonts w:ascii="Calibri" w:hAnsi="Calibri" w:hint="default"/>
        <w:b w:val="0"/>
        <w:i w:val="0"/>
        <w:sz w:val="24"/>
      </w:rPr>
    </w:lvl>
    <w:lvl w:ilvl="3">
      <w:start w:val="1"/>
      <w:numFmt w:val="decimal"/>
      <w:lvlText w:val="(%4)"/>
      <w:lvlJc w:val="left"/>
      <w:pPr>
        <w:ind w:left="3708" w:hanging="360"/>
      </w:pPr>
      <w:rPr>
        <w:rFonts w:ascii="Calibri" w:hAnsi="Calibri" w:hint="default"/>
        <w:sz w:val="24"/>
      </w:rPr>
    </w:lvl>
    <w:lvl w:ilvl="4">
      <w:start w:val="1"/>
      <w:numFmt w:val="lowerLetter"/>
      <w:lvlText w:val="(%5)"/>
      <w:lvlJc w:val="left"/>
      <w:pPr>
        <w:ind w:left="4068" w:hanging="360"/>
      </w:pPr>
      <w:rPr>
        <w:rFonts w:hint="default"/>
      </w:rPr>
    </w:lvl>
    <w:lvl w:ilvl="5">
      <w:start w:val="1"/>
      <w:numFmt w:val="none"/>
      <w:lvlRestart w:val="2"/>
      <w:lvlText w:val=""/>
      <w:lvlJc w:val="left"/>
      <w:pPr>
        <w:ind w:left="1188" w:firstLine="0"/>
      </w:pPr>
      <w:rPr>
        <w:rFonts w:hint="default"/>
      </w:rPr>
    </w:lvl>
    <w:lvl w:ilvl="6">
      <w:start w:val="1"/>
      <w:numFmt w:val="decimal"/>
      <w:lvlText w:val="%7."/>
      <w:lvlJc w:val="left"/>
      <w:pPr>
        <w:ind w:left="4788" w:hanging="360"/>
      </w:pPr>
      <w:rPr>
        <w:rFonts w:hint="default"/>
      </w:rPr>
    </w:lvl>
    <w:lvl w:ilvl="7">
      <w:start w:val="1"/>
      <w:numFmt w:val="lowerLetter"/>
      <w:lvlText w:val="%8."/>
      <w:lvlJc w:val="left"/>
      <w:pPr>
        <w:ind w:left="5148" w:hanging="360"/>
      </w:pPr>
      <w:rPr>
        <w:rFonts w:hint="default"/>
      </w:rPr>
    </w:lvl>
    <w:lvl w:ilvl="8">
      <w:start w:val="1"/>
      <w:numFmt w:val="lowerRoman"/>
      <w:lvlText w:val="%9."/>
      <w:lvlJc w:val="left"/>
      <w:pPr>
        <w:ind w:left="5508" w:hanging="360"/>
      </w:pPr>
      <w:rPr>
        <w:rFonts w:hint="default"/>
      </w:rPr>
    </w:lvl>
  </w:abstractNum>
  <w:abstractNum w:abstractNumId="14" w15:restartNumberingAfterBreak="0">
    <w:nsid w:val="1E7360E6"/>
    <w:multiLevelType w:val="multilevel"/>
    <w:tmpl w:val="59A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3C7C9C"/>
    <w:multiLevelType w:val="multilevel"/>
    <w:tmpl w:val="4DE226D8"/>
    <w:styleLink w:val="Style1"/>
    <w:lvl w:ilvl="0">
      <w:start w:val="1"/>
      <w:numFmt w:val="lowerLetter"/>
      <w:lvlText w:val="%1)"/>
      <w:lvlJc w:val="left"/>
      <w:pPr>
        <w:tabs>
          <w:tab w:val="num" w:pos="720"/>
        </w:tabs>
        <w:ind w:left="357" w:firstLine="3"/>
      </w:pPr>
      <w:rPr>
        <w:rFonts w:ascii="Calibri" w:hAnsi="Calibri" w:hint="default"/>
        <w:b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26F76C3"/>
    <w:multiLevelType w:val="multilevel"/>
    <w:tmpl w:val="B03C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2E331E"/>
    <w:multiLevelType w:val="multilevel"/>
    <w:tmpl w:val="A6CE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086EFA"/>
    <w:multiLevelType w:val="multilevel"/>
    <w:tmpl w:val="6A025B06"/>
    <w:styleLink w:val="Listabc"/>
    <w:lvl w:ilvl="0">
      <w:start w:val="1"/>
      <w:numFmt w:val="lowerLetter"/>
      <w:lvlText w:val="%1)"/>
      <w:lvlJc w:val="left"/>
      <w:pPr>
        <w:tabs>
          <w:tab w:val="num" w:pos="643"/>
        </w:tabs>
        <w:ind w:left="641" w:hanging="357"/>
      </w:pPr>
      <w:rPr>
        <w:rFonts w:ascii="Calibri" w:hAnsi="Calibri" w:hint="default"/>
        <w:b w:val="0"/>
        <w:i w:val="0"/>
        <w:color w:val="auto"/>
        <w:sz w:val="24"/>
      </w:rPr>
    </w:lvl>
    <w:lvl w:ilvl="1">
      <w:start w:val="1"/>
      <w:numFmt w:val="lowerLetter"/>
      <w:lvlRestart w:val="0"/>
      <w:lvlText w:val="%2."/>
      <w:lvlJc w:val="left"/>
      <w:pPr>
        <w:tabs>
          <w:tab w:val="num" w:pos="643"/>
        </w:tabs>
        <w:ind w:left="641" w:hanging="357"/>
      </w:pPr>
      <w:rPr>
        <w:rFonts w:hint="default"/>
      </w:rPr>
    </w:lvl>
    <w:lvl w:ilvl="2">
      <w:start w:val="1"/>
      <w:numFmt w:val="lowerRoman"/>
      <w:lvlText w:val="%3."/>
      <w:lvlJc w:val="right"/>
      <w:pPr>
        <w:tabs>
          <w:tab w:val="num" w:pos="643"/>
        </w:tabs>
        <w:ind w:left="641" w:hanging="357"/>
      </w:pPr>
      <w:rPr>
        <w:rFonts w:hint="default"/>
      </w:rPr>
    </w:lvl>
    <w:lvl w:ilvl="3">
      <w:start w:val="1"/>
      <w:numFmt w:val="decimal"/>
      <w:lvlText w:val="%4."/>
      <w:lvlJc w:val="left"/>
      <w:pPr>
        <w:tabs>
          <w:tab w:val="num" w:pos="643"/>
        </w:tabs>
        <w:ind w:left="641" w:hanging="357"/>
      </w:pPr>
      <w:rPr>
        <w:rFonts w:hint="default"/>
      </w:rPr>
    </w:lvl>
    <w:lvl w:ilvl="4">
      <w:start w:val="1"/>
      <w:numFmt w:val="lowerLetter"/>
      <w:lvlText w:val="%5."/>
      <w:lvlJc w:val="left"/>
      <w:pPr>
        <w:tabs>
          <w:tab w:val="num" w:pos="643"/>
        </w:tabs>
        <w:ind w:left="641" w:hanging="357"/>
      </w:pPr>
      <w:rPr>
        <w:rFonts w:hint="default"/>
      </w:rPr>
    </w:lvl>
    <w:lvl w:ilvl="5">
      <w:start w:val="1"/>
      <w:numFmt w:val="lowerRoman"/>
      <w:lvlText w:val="%6."/>
      <w:lvlJc w:val="right"/>
      <w:pPr>
        <w:tabs>
          <w:tab w:val="num" w:pos="643"/>
        </w:tabs>
        <w:ind w:left="641" w:hanging="357"/>
      </w:pPr>
      <w:rPr>
        <w:rFonts w:hint="default"/>
      </w:rPr>
    </w:lvl>
    <w:lvl w:ilvl="6">
      <w:start w:val="1"/>
      <w:numFmt w:val="decimal"/>
      <w:lvlText w:val="%7."/>
      <w:lvlJc w:val="left"/>
      <w:pPr>
        <w:tabs>
          <w:tab w:val="num" w:pos="643"/>
        </w:tabs>
        <w:ind w:left="641" w:hanging="357"/>
      </w:pPr>
      <w:rPr>
        <w:rFonts w:hint="default"/>
      </w:rPr>
    </w:lvl>
    <w:lvl w:ilvl="7">
      <w:start w:val="1"/>
      <w:numFmt w:val="lowerLetter"/>
      <w:lvlText w:val="%8."/>
      <w:lvlJc w:val="left"/>
      <w:pPr>
        <w:tabs>
          <w:tab w:val="num" w:pos="643"/>
        </w:tabs>
        <w:ind w:left="641" w:hanging="357"/>
      </w:pPr>
      <w:rPr>
        <w:rFonts w:hint="default"/>
      </w:rPr>
    </w:lvl>
    <w:lvl w:ilvl="8">
      <w:start w:val="1"/>
      <w:numFmt w:val="lowerRoman"/>
      <w:lvlText w:val="%9."/>
      <w:lvlJc w:val="right"/>
      <w:pPr>
        <w:tabs>
          <w:tab w:val="num" w:pos="643"/>
        </w:tabs>
        <w:ind w:left="641" w:hanging="357"/>
      </w:pPr>
      <w:rPr>
        <w:rFonts w:hint="default"/>
      </w:rPr>
    </w:lvl>
  </w:abstractNum>
  <w:abstractNum w:abstractNumId="19" w15:restartNumberingAfterBreak="0">
    <w:nsid w:val="3BA60B44"/>
    <w:multiLevelType w:val="hybridMultilevel"/>
    <w:tmpl w:val="D1DC5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03793"/>
    <w:multiLevelType w:val="hybridMultilevel"/>
    <w:tmpl w:val="66F2B21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0204B3"/>
    <w:multiLevelType w:val="multilevel"/>
    <w:tmpl w:val="FA72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7E50FF"/>
    <w:multiLevelType w:val="hybridMultilevel"/>
    <w:tmpl w:val="6422E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3A1682"/>
    <w:multiLevelType w:val="multilevel"/>
    <w:tmpl w:val="564C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4C4626"/>
    <w:multiLevelType w:val="multilevel"/>
    <w:tmpl w:val="DF5C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DC2833"/>
    <w:multiLevelType w:val="multilevel"/>
    <w:tmpl w:val="D704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0E1A75"/>
    <w:multiLevelType w:val="multilevel"/>
    <w:tmpl w:val="70F6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630458"/>
    <w:multiLevelType w:val="hybridMultilevel"/>
    <w:tmpl w:val="95D0D30C"/>
    <w:lvl w:ilvl="0" w:tplc="56E2A0B8">
      <w:start w:val="1"/>
      <w:numFmt w:val="none"/>
      <w:pStyle w:val="11NumberedPara"/>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CA2643"/>
    <w:multiLevelType w:val="multilevel"/>
    <w:tmpl w:val="1D60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B42C1C"/>
    <w:multiLevelType w:val="multilevel"/>
    <w:tmpl w:val="6A025B06"/>
    <w:numStyleLink w:val="Listabc"/>
  </w:abstractNum>
  <w:num w:numId="1" w16cid:durableId="255678321">
    <w:abstractNumId w:val="13"/>
  </w:num>
  <w:num w:numId="2" w16cid:durableId="2086415192">
    <w:abstractNumId w:val="8"/>
  </w:num>
  <w:num w:numId="3" w16cid:durableId="1564869511">
    <w:abstractNumId w:val="6"/>
  </w:num>
  <w:num w:numId="4" w16cid:durableId="458382357">
    <w:abstractNumId w:val="5"/>
  </w:num>
  <w:num w:numId="5" w16cid:durableId="1362704510">
    <w:abstractNumId w:val="4"/>
  </w:num>
  <w:num w:numId="6" w16cid:durableId="1619919521">
    <w:abstractNumId w:val="1"/>
  </w:num>
  <w:num w:numId="7" w16cid:durableId="855391320">
    <w:abstractNumId w:val="12"/>
  </w:num>
  <w:num w:numId="8" w16cid:durableId="125705856">
    <w:abstractNumId w:val="0"/>
  </w:num>
  <w:num w:numId="9" w16cid:durableId="633609434">
    <w:abstractNumId w:val="18"/>
  </w:num>
  <w:num w:numId="10" w16cid:durableId="1338312976">
    <w:abstractNumId w:val="15"/>
  </w:num>
  <w:num w:numId="11" w16cid:durableId="397168808">
    <w:abstractNumId w:val="29"/>
  </w:num>
  <w:num w:numId="12" w16cid:durableId="81685241">
    <w:abstractNumId w:val="2"/>
  </w:num>
  <w:num w:numId="13" w16cid:durableId="1732269262">
    <w:abstractNumId w:val="3"/>
  </w:num>
  <w:num w:numId="14" w16cid:durableId="1119105688">
    <w:abstractNumId w:val="7"/>
  </w:num>
  <w:num w:numId="15" w16cid:durableId="1708331179">
    <w:abstractNumId w:val="22"/>
  </w:num>
  <w:num w:numId="16" w16cid:durableId="2115438191">
    <w:abstractNumId w:val="20"/>
  </w:num>
  <w:num w:numId="17" w16cid:durableId="701244374">
    <w:abstractNumId w:val="27"/>
  </w:num>
  <w:num w:numId="18" w16cid:durableId="1079910760">
    <w:abstractNumId w:val="19"/>
  </w:num>
  <w:num w:numId="19" w16cid:durableId="1586383016">
    <w:abstractNumId w:val="10"/>
  </w:num>
  <w:num w:numId="20" w16cid:durableId="1044217027">
    <w:abstractNumId w:val="17"/>
  </w:num>
  <w:num w:numId="21" w16cid:durableId="845486095">
    <w:abstractNumId w:val="9"/>
  </w:num>
  <w:num w:numId="22" w16cid:durableId="1544905683">
    <w:abstractNumId w:val="21"/>
  </w:num>
  <w:num w:numId="23" w16cid:durableId="998995379">
    <w:abstractNumId w:val="16"/>
  </w:num>
  <w:num w:numId="24" w16cid:durableId="74522609">
    <w:abstractNumId w:val="25"/>
  </w:num>
  <w:num w:numId="25" w16cid:durableId="1329364612">
    <w:abstractNumId w:val="26"/>
  </w:num>
  <w:num w:numId="26" w16cid:durableId="1970814135">
    <w:abstractNumId w:val="11"/>
  </w:num>
  <w:num w:numId="27" w16cid:durableId="485588367">
    <w:abstractNumId w:val="14"/>
  </w:num>
  <w:num w:numId="28" w16cid:durableId="1668291046">
    <w:abstractNumId w:val="23"/>
  </w:num>
  <w:num w:numId="29" w16cid:durableId="1365789111">
    <w:abstractNumId w:val="28"/>
  </w:num>
  <w:num w:numId="30" w16cid:durableId="121538419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567"/>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0A8"/>
    <w:rsid w:val="00000E6B"/>
    <w:rsid w:val="000021BE"/>
    <w:rsid w:val="000028E0"/>
    <w:rsid w:val="00002A61"/>
    <w:rsid w:val="00002CF0"/>
    <w:rsid w:val="00010442"/>
    <w:rsid w:val="00017906"/>
    <w:rsid w:val="00020055"/>
    <w:rsid w:val="00020A7B"/>
    <w:rsid w:val="00020EFF"/>
    <w:rsid w:val="00022E8A"/>
    <w:rsid w:val="00023299"/>
    <w:rsid w:val="00025625"/>
    <w:rsid w:val="0002620A"/>
    <w:rsid w:val="00030CE2"/>
    <w:rsid w:val="00032F31"/>
    <w:rsid w:val="000333FD"/>
    <w:rsid w:val="000375D0"/>
    <w:rsid w:val="00041D46"/>
    <w:rsid w:val="00043311"/>
    <w:rsid w:val="00043B99"/>
    <w:rsid w:val="00043D04"/>
    <w:rsid w:val="00044906"/>
    <w:rsid w:val="00046CBB"/>
    <w:rsid w:val="00047D59"/>
    <w:rsid w:val="00052919"/>
    <w:rsid w:val="00052FA0"/>
    <w:rsid w:val="00055210"/>
    <w:rsid w:val="0006277C"/>
    <w:rsid w:val="00063387"/>
    <w:rsid w:val="00064741"/>
    <w:rsid w:val="00070F43"/>
    <w:rsid w:val="000716BC"/>
    <w:rsid w:val="0007175A"/>
    <w:rsid w:val="00073E5C"/>
    <w:rsid w:val="00074AA7"/>
    <w:rsid w:val="00076AD6"/>
    <w:rsid w:val="00076D07"/>
    <w:rsid w:val="00076D6B"/>
    <w:rsid w:val="00080518"/>
    <w:rsid w:val="00080F16"/>
    <w:rsid w:val="00082800"/>
    <w:rsid w:val="000850E9"/>
    <w:rsid w:val="00086176"/>
    <w:rsid w:val="0009469D"/>
    <w:rsid w:val="000A3360"/>
    <w:rsid w:val="000A3D76"/>
    <w:rsid w:val="000A49AA"/>
    <w:rsid w:val="000A55DB"/>
    <w:rsid w:val="000A5848"/>
    <w:rsid w:val="000A6311"/>
    <w:rsid w:val="000A6312"/>
    <w:rsid w:val="000B11B7"/>
    <w:rsid w:val="000B1C96"/>
    <w:rsid w:val="000B4D4A"/>
    <w:rsid w:val="000C044E"/>
    <w:rsid w:val="000C185B"/>
    <w:rsid w:val="000C3B0D"/>
    <w:rsid w:val="000C4649"/>
    <w:rsid w:val="000C4C47"/>
    <w:rsid w:val="000C5C49"/>
    <w:rsid w:val="000C6E0B"/>
    <w:rsid w:val="000D2CC3"/>
    <w:rsid w:val="000D41F9"/>
    <w:rsid w:val="000E01F4"/>
    <w:rsid w:val="000E1EC4"/>
    <w:rsid w:val="000E4F42"/>
    <w:rsid w:val="000E5BAF"/>
    <w:rsid w:val="000E5F67"/>
    <w:rsid w:val="000F067A"/>
    <w:rsid w:val="000F16A9"/>
    <w:rsid w:val="000F19DE"/>
    <w:rsid w:val="000F2E7A"/>
    <w:rsid w:val="000F3E81"/>
    <w:rsid w:val="000F68C5"/>
    <w:rsid w:val="000F6CAB"/>
    <w:rsid w:val="000F7B1A"/>
    <w:rsid w:val="000F7BC1"/>
    <w:rsid w:val="00100E95"/>
    <w:rsid w:val="001013D6"/>
    <w:rsid w:val="00101A67"/>
    <w:rsid w:val="00106DF2"/>
    <w:rsid w:val="0011042B"/>
    <w:rsid w:val="00110ED5"/>
    <w:rsid w:val="0011486A"/>
    <w:rsid w:val="00117A31"/>
    <w:rsid w:val="0012002C"/>
    <w:rsid w:val="00122FF6"/>
    <w:rsid w:val="00123D81"/>
    <w:rsid w:val="00124323"/>
    <w:rsid w:val="00125AE5"/>
    <w:rsid w:val="0013111F"/>
    <w:rsid w:val="00132066"/>
    <w:rsid w:val="00140CDD"/>
    <w:rsid w:val="0014566B"/>
    <w:rsid w:val="00145C5C"/>
    <w:rsid w:val="00145ED4"/>
    <w:rsid w:val="00146A74"/>
    <w:rsid w:val="0014705A"/>
    <w:rsid w:val="00151409"/>
    <w:rsid w:val="00151D64"/>
    <w:rsid w:val="001522CF"/>
    <w:rsid w:val="001552D1"/>
    <w:rsid w:val="001572E2"/>
    <w:rsid w:val="00157CD3"/>
    <w:rsid w:val="001622B5"/>
    <w:rsid w:val="00163395"/>
    <w:rsid w:val="001671D0"/>
    <w:rsid w:val="00172443"/>
    <w:rsid w:val="001740CE"/>
    <w:rsid w:val="001741C6"/>
    <w:rsid w:val="00174CCA"/>
    <w:rsid w:val="0018304A"/>
    <w:rsid w:val="001868C0"/>
    <w:rsid w:val="00187167"/>
    <w:rsid w:val="00187CE8"/>
    <w:rsid w:val="00191E57"/>
    <w:rsid w:val="001A20E3"/>
    <w:rsid w:val="001A576B"/>
    <w:rsid w:val="001A5790"/>
    <w:rsid w:val="001A631A"/>
    <w:rsid w:val="001B0CDD"/>
    <w:rsid w:val="001B2737"/>
    <w:rsid w:val="001C3ED1"/>
    <w:rsid w:val="001C3F56"/>
    <w:rsid w:val="001C6514"/>
    <w:rsid w:val="001D117C"/>
    <w:rsid w:val="001D18C0"/>
    <w:rsid w:val="001D23C5"/>
    <w:rsid w:val="001D26AA"/>
    <w:rsid w:val="001D4033"/>
    <w:rsid w:val="001D6048"/>
    <w:rsid w:val="001D70DA"/>
    <w:rsid w:val="001D7D27"/>
    <w:rsid w:val="001E3771"/>
    <w:rsid w:val="001E57D0"/>
    <w:rsid w:val="001E5C89"/>
    <w:rsid w:val="001E7D13"/>
    <w:rsid w:val="001F10DF"/>
    <w:rsid w:val="001F5F4B"/>
    <w:rsid w:val="002011CE"/>
    <w:rsid w:val="00205F07"/>
    <w:rsid w:val="002070BB"/>
    <w:rsid w:val="002104C1"/>
    <w:rsid w:val="002135E3"/>
    <w:rsid w:val="002146E5"/>
    <w:rsid w:val="00214AD5"/>
    <w:rsid w:val="00216F82"/>
    <w:rsid w:val="00221A2F"/>
    <w:rsid w:val="00224F47"/>
    <w:rsid w:val="00225429"/>
    <w:rsid w:val="00225F50"/>
    <w:rsid w:val="002272A1"/>
    <w:rsid w:val="00230966"/>
    <w:rsid w:val="00230A62"/>
    <w:rsid w:val="00230B41"/>
    <w:rsid w:val="00234918"/>
    <w:rsid w:val="00235B2C"/>
    <w:rsid w:val="002404E4"/>
    <w:rsid w:val="00245A18"/>
    <w:rsid w:val="00245D6D"/>
    <w:rsid w:val="002502D0"/>
    <w:rsid w:val="00250517"/>
    <w:rsid w:val="002514DD"/>
    <w:rsid w:val="00252210"/>
    <w:rsid w:val="00252C54"/>
    <w:rsid w:val="00253E81"/>
    <w:rsid w:val="00256D9B"/>
    <w:rsid w:val="002643D7"/>
    <w:rsid w:val="00266CC2"/>
    <w:rsid w:val="00270AC9"/>
    <w:rsid w:val="00270F8A"/>
    <w:rsid w:val="00272415"/>
    <w:rsid w:val="00272BAB"/>
    <w:rsid w:val="002739A8"/>
    <w:rsid w:val="0027465A"/>
    <w:rsid w:val="00277228"/>
    <w:rsid w:val="0028038B"/>
    <w:rsid w:val="00282173"/>
    <w:rsid w:val="00282A3C"/>
    <w:rsid w:val="00283604"/>
    <w:rsid w:val="00284D2A"/>
    <w:rsid w:val="0029015D"/>
    <w:rsid w:val="002912E8"/>
    <w:rsid w:val="00292CDA"/>
    <w:rsid w:val="00293B1F"/>
    <w:rsid w:val="00294100"/>
    <w:rsid w:val="00294B69"/>
    <w:rsid w:val="00294E34"/>
    <w:rsid w:val="00295CD8"/>
    <w:rsid w:val="002A11CB"/>
    <w:rsid w:val="002A1D94"/>
    <w:rsid w:val="002A2402"/>
    <w:rsid w:val="002A3B35"/>
    <w:rsid w:val="002A482F"/>
    <w:rsid w:val="002A4C91"/>
    <w:rsid w:val="002A71BB"/>
    <w:rsid w:val="002B1893"/>
    <w:rsid w:val="002B3367"/>
    <w:rsid w:val="002B37DF"/>
    <w:rsid w:val="002B63AC"/>
    <w:rsid w:val="002B7EF1"/>
    <w:rsid w:val="002C1B75"/>
    <w:rsid w:val="002C1C02"/>
    <w:rsid w:val="002C3CBB"/>
    <w:rsid w:val="002C768F"/>
    <w:rsid w:val="002D2A9B"/>
    <w:rsid w:val="002D2B72"/>
    <w:rsid w:val="002D3432"/>
    <w:rsid w:val="002E0BA5"/>
    <w:rsid w:val="002E0F9A"/>
    <w:rsid w:val="002E28D9"/>
    <w:rsid w:val="002E3AC6"/>
    <w:rsid w:val="002E54E2"/>
    <w:rsid w:val="002F077E"/>
    <w:rsid w:val="002F07B0"/>
    <w:rsid w:val="002F1506"/>
    <w:rsid w:val="002F2C20"/>
    <w:rsid w:val="002F32C2"/>
    <w:rsid w:val="002F3E59"/>
    <w:rsid w:val="002F4214"/>
    <w:rsid w:val="002F7D14"/>
    <w:rsid w:val="00303C67"/>
    <w:rsid w:val="00305E4B"/>
    <w:rsid w:val="00310F95"/>
    <w:rsid w:val="003111DF"/>
    <w:rsid w:val="0031301D"/>
    <w:rsid w:val="00313098"/>
    <w:rsid w:val="00314458"/>
    <w:rsid w:val="00315621"/>
    <w:rsid w:val="0031723C"/>
    <w:rsid w:val="003220BC"/>
    <w:rsid w:val="00323023"/>
    <w:rsid w:val="00323F5E"/>
    <w:rsid w:val="00324A62"/>
    <w:rsid w:val="003251A9"/>
    <w:rsid w:val="00325704"/>
    <w:rsid w:val="00326933"/>
    <w:rsid w:val="003300E1"/>
    <w:rsid w:val="00332ACC"/>
    <w:rsid w:val="003332A1"/>
    <w:rsid w:val="003430FF"/>
    <w:rsid w:val="00350AB9"/>
    <w:rsid w:val="00351C94"/>
    <w:rsid w:val="00353B18"/>
    <w:rsid w:val="003551D9"/>
    <w:rsid w:val="0035740A"/>
    <w:rsid w:val="00361B83"/>
    <w:rsid w:val="00366AE1"/>
    <w:rsid w:val="00366B2E"/>
    <w:rsid w:val="00366D84"/>
    <w:rsid w:val="0036781A"/>
    <w:rsid w:val="003742C0"/>
    <w:rsid w:val="00375CB0"/>
    <w:rsid w:val="00381F3D"/>
    <w:rsid w:val="00383174"/>
    <w:rsid w:val="00385C2B"/>
    <w:rsid w:val="00387EDF"/>
    <w:rsid w:val="00391CDE"/>
    <w:rsid w:val="00394585"/>
    <w:rsid w:val="003956C5"/>
    <w:rsid w:val="00397547"/>
    <w:rsid w:val="00397A0B"/>
    <w:rsid w:val="003A2075"/>
    <w:rsid w:val="003A3435"/>
    <w:rsid w:val="003A5DBE"/>
    <w:rsid w:val="003A75CC"/>
    <w:rsid w:val="003B0995"/>
    <w:rsid w:val="003B0B3B"/>
    <w:rsid w:val="003B1175"/>
    <w:rsid w:val="003B57B0"/>
    <w:rsid w:val="003B58AD"/>
    <w:rsid w:val="003C16A2"/>
    <w:rsid w:val="003C21B2"/>
    <w:rsid w:val="003C30EA"/>
    <w:rsid w:val="003C32D3"/>
    <w:rsid w:val="003C5A94"/>
    <w:rsid w:val="003C7C93"/>
    <w:rsid w:val="003C7D10"/>
    <w:rsid w:val="003D161B"/>
    <w:rsid w:val="003D46FA"/>
    <w:rsid w:val="003D57DA"/>
    <w:rsid w:val="003D7474"/>
    <w:rsid w:val="003E06C0"/>
    <w:rsid w:val="003E0A16"/>
    <w:rsid w:val="003E172B"/>
    <w:rsid w:val="003E41AA"/>
    <w:rsid w:val="003E5CDF"/>
    <w:rsid w:val="003E73B9"/>
    <w:rsid w:val="003F21B6"/>
    <w:rsid w:val="003F2C83"/>
    <w:rsid w:val="003F47FD"/>
    <w:rsid w:val="003F538C"/>
    <w:rsid w:val="003F6E54"/>
    <w:rsid w:val="003F7DD5"/>
    <w:rsid w:val="004006D4"/>
    <w:rsid w:val="004009F9"/>
    <w:rsid w:val="0040489A"/>
    <w:rsid w:val="004070FF"/>
    <w:rsid w:val="00410774"/>
    <w:rsid w:val="00423E37"/>
    <w:rsid w:val="004261FD"/>
    <w:rsid w:val="00427CF3"/>
    <w:rsid w:val="00430855"/>
    <w:rsid w:val="00433088"/>
    <w:rsid w:val="0043470E"/>
    <w:rsid w:val="00436F4C"/>
    <w:rsid w:val="00440A62"/>
    <w:rsid w:val="00440DA1"/>
    <w:rsid w:val="004414F5"/>
    <w:rsid w:val="004426A2"/>
    <w:rsid w:val="00444931"/>
    <w:rsid w:val="00445969"/>
    <w:rsid w:val="00453350"/>
    <w:rsid w:val="004544A2"/>
    <w:rsid w:val="00457366"/>
    <w:rsid w:val="004578D5"/>
    <w:rsid w:val="00461FFA"/>
    <w:rsid w:val="0046371B"/>
    <w:rsid w:val="00464932"/>
    <w:rsid w:val="00464E9A"/>
    <w:rsid w:val="004713CE"/>
    <w:rsid w:val="00471557"/>
    <w:rsid w:val="004717F0"/>
    <w:rsid w:val="00471A72"/>
    <w:rsid w:val="00476CFC"/>
    <w:rsid w:val="004776E9"/>
    <w:rsid w:val="00480612"/>
    <w:rsid w:val="004809AF"/>
    <w:rsid w:val="00481517"/>
    <w:rsid w:val="004844B1"/>
    <w:rsid w:val="004844C9"/>
    <w:rsid w:val="00485019"/>
    <w:rsid w:val="00490C1C"/>
    <w:rsid w:val="004942D6"/>
    <w:rsid w:val="0049452F"/>
    <w:rsid w:val="00495658"/>
    <w:rsid w:val="00496342"/>
    <w:rsid w:val="004A150E"/>
    <w:rsid w:val="004A156C"/>
    <w:rsid w:val="004A2917"/>
    <w:rsid w:val="004B0BDA"/>
    <w:rsid w:val="004B26F7"/>
    <w:rsid w:val="004B40DF"/>
    <w:rsid w:val="004B6E1D"/>
    <w:rsid w:val="004B7479"/>
    <w:rsid w:val="004C1978"/>
    <w:rsid w:val="004C6D39"/>
    <w:rsid w:val="004C6D86"/>
    <w:rsid w:val="004D0110"/>
    <w:rsid w:val="004D11E8"/>
    <w:rsid w:val="004D213D"/>
    <w:rsid w:val="004D3A1B"/>
    <w:rsid w:val="004D5334"/>
    <w:rsid w:val="004D644C"/>
    <w:rsid w:val="004E2B25"/>
    <w:rsid w:val="004E2FA5"/>
    <w:rsid w:val="004E34F3"/>
    <w:rsid w:val="004E3C51"/>
    <w:rsid w:val="004E4AEE"/>
    <w:rsid w:val="004F2D02"/>
    <w:rsid w:val="004F414E"/>
    <w:rsid w:val="004F45D7"/>
    <w:rsid w:val="004F52B4"/>
    <w:rsid w:val="004F6CB3"/>
    <w:rsid w:val="004F74C8"/>
    <w:rsid w:val="004F7AC3"/>
    <w:rsid w:val="00500127"/>
    <w:rsid w:val="00500D68"/>
    <w:rsid w:val="00502954"/>
    <w:rsid w:val="00503E95"/>
    <w:rsid w:val="00511993"/>
    <w:rsid w:val="005149E6"/>
    <w:rsid w:val="00515CB3"/>
    <w:rsid w:val="00517B6D"/>
    <w:rsid w:val="00520533"/>
    <w:rsid w:val="00521A34"/>
    <w:rsid w:val="005220BC"/>
    <w:rsid w:val="00523EBC"/>
    <w:rsid w:val="0053261B"/>
    <w:rsid w:val="00536518"/>
    <w:rsid w:val="00537691"/>
    <w:rsid w:val="0054004F"/>
    <w:rsid w:val="00543D23"/>
    <w:rsid w:val="00547D8D"/>
    <w:rsid w:val="005500B3"/>
    <w:rsid w:val="005501F6"/>
    <w:rsid w:val="005509F6"/>
    <w:rsid w:val="00552269"/>
    <w:rsid w:val="00552C55"/>
    <w:rsid w:val="00553967"/>
    <w:rsid w:val="00555EB6"/>
    <w:rsid w:val="0056024B"/>
    <w:rsid w:val="00560FA1"/>
    <w:rsid w:val="00560FC8"/>
    <w:rsid w:val="00561966"/>
    <w:rsid w:val="00563995"/>
    <w:rsid w:val="00564634"/>
    <w:rsid w:val="00564FF2"/>
    <w:rsid w:val="00565101"/>
    <w:rsid w:val="00566A2C"/>
    <w:rsid w:val="00571EE1"/>
    <w:rsid w:val="00573B1D"/>
    <w:rsid w:val="00576411"/>
    <w:rsid w:val="005828F5"/>
    <w:rsid w:val="00584E55"/>
    <w:rsid w:val="005858C7"/>
    <w:rsid w:val="00587F47"/>
    <w:rsid w:val="0059453C"/>
    <w:rsid w:val="005953E1"/>
    <w:rsid w:val="00597F2E"/>
    <w:rsid w:val="005A2410"/>
    <w:rsid w:val="005A2673"/>
    <w:rsid w:val="005A280D"/>
    <w:rsid w:val="005A4517"/>
    <w:rsid w:val="005A4D1E"/>
    <w:rsid w:val="005A4D8E"/>
    <w:rsid w:val="005A588F"/>
    <w:rsid w:val="005B3130"/>
    <w:rsid w:val="005B339C"/>
    <w:rsid w:val="005B45A1"/>
    <w:rsid w:val="005B5A4D"/>
    <w:rsid w:val="005B6ACA"/>
    <w:rsid w:val="005C0135"/>
    <w:rsid w:val="005C22AE"/>
    <w:rsid w:val="005C3C01"/>
    <w:rsid w:val="005C439A"/>
    <w:rsid w:val="005C4BD4"/>
    <w:rsid w:val="005C63E2"/>
    <w:rsid w:val="005C7CEC"/>
    <w:rsid w:val="005D4823"/>
    <w:rsid w:val="005D585E"/>
    <w:rsid w:val="005E110F"/>
    <w:rsid w:val="005E2066"/>
    <w:rsid w:val="005E2D8E"/>
    <w:rsid w:val="005E496F"/>
    <w:rsid w:val="005E5E83"/>
    <w:rsid w:val="005E5EDB"/>
    <w:rsid w:val="005F0515"/>
    <w:rsid w:val="005F1D23"/>
    <w:rsid w:val="005F3262"/>
    <w:rsid w:val="005F6F81"/>
    <w:rsid w:val="005F7B63"/>
    <w:rsid w:val="00600C3F"/>
    <w:rsid w:val="00601AA3"/>
    <w:rsid w:val="006021B5"/>
    <w:rsid w:val="00610B44"/>
    <w:rsid w:val="00611A31"/>
    <w:rsid w:val="00611B37"/>
    <w:rsid w:val="00611C3F"/>
    <w:rsid w:val="00612832"/>
    <w:rsid w:val="00614F3E"/>
    <w:rsid w:val="006155EF"/>
    <w:rsid w:val="00620143"/>
    <w:rsid w:val="006211CE"/>
    <w:rsid w:val="00621975"/>
    <w:rsid w:val="0062585D"/>
    <w:rsid w:val="00625EB5"/>
    <w:rsid w:val="00626A63"/>
    <w:rsid w:val="00626D53"/>
    <w:rsid w:val="006300BB"/>
    <w:rsid w:val="006302F4"/>
    <w:rsid w:val="00631341"/>
    <w:rsid w:val="0063219C"/>
    <w:rsid w:val="006349ED"/>
    <w:rsid w:val="00635A36"/>
    <w:rsid w:val="00640D95"/>
    <w:rsid w:val="0064120A"/>
    <w:rsid w:val="006422B6"/>
    <w:rsid w:val="0064407F"/>
    <w:rsid w:val="00644838"/>
    <w:rsid w:val="006448D0"/>
    <w:rsid w:val="00644E31"/>
    <w:rsid w:val="00651786"/>
    <w:rsid w:val="00653B0F"/>
    <w:rsid w:val="006601DF"/>
    <w:rsid w:val="00664C59"/>
    <w:rsid w:val="006678F4"/>
    <w:rsid w:val="00667A35"/>
    <w:rsid w:val="00670C07"/>
    <w:rsid w:val="006720FD"/>
    <w:rsid w:val="00673A5C"/>
    <w:rsid w:val="00677008"/>
    <w:rsid w:val="00677668"/>
    <w:rsid w:val="0068476B"/>
    <w:rsid w:val="006857C9"/>
    <w:rsid w:val="0068586E"/>
    <w:rsid w:val="00686CF5"/>
    <w:rsid w:val="00687254"/>
    <w:rsid w:val="006949C2"/>
    <w:rsid w:val="00695FDE"/>
    <w:rsid w:val="0069602B"/>
    <w:rsid w:val="00696EFA"/>
    <w:rsid w:val="006973CD"/>
    <w:rsid w:val="006A0D93"/>
    <w:rsid w:val="006A2A2F"/>
    <w:rsid w:val="006A47B8"/>
    <w:rsid w:val="006A6166"/>
    <w:rsid w:val="006A6265"/>
    <w:rsid w:val="006A6C53"/>
    <w:rsid w:val="006A6DAC"/>
    <w:rsid w:val="006B0B56"/>
    <w:rsid w:val="006B0E33"/>
    <w:rsid w:val="006B1011"/>
    <w:rsid w:val="006B2EFA"/>
    <w:rsid w:val="006B5429"/>
    <w:rsid w:val="006C04DB"/>
    <w:rsid w:val="006C1787"/>
    <w:rsid w:val="006C31D7"/>
    <w:rsid w:val="006C42A2"/>
    <w:rsid w:val="006C4A1C"/>
    <w:rsid w:val="006C534A"/>
    <w:rsid w:val="006C5866"/>
    <w:rsid w:val="006C6CAA"/>
    <w:rsid w:val="006C7D52"/>
    <w:rsid w:val="006D1E56"/>
    <w:rsid w:val="006D4C96"/>
    <w:rsid w:val="006D52E4"/>
    <w:rsid w:val="006D5B4D"/>
    <w:rsid w:val="006D6B92"/>
    <w:rsid w:val="006D74DE"/>
    <w:rsid w:val="006D7AA6"/>
    <w:rsid w:val="006E29B1"/>
    <w:rsid w:val="006E41BF"/>
    <w:rsid w:val="006E44D6"/>
    <w:rsid w:val="006E4E3D"/>
    <w:rsid w:val="006E4F76"/>
    <w:rsid w:val="006E69FB"/>
    <w:rsid w:val="006F24BA"/>
    <w:rsid w:val="006F2984"/>
    <w:rsid w:val="006F3B2F"/>
    <w:rsid w:val="006F4CAB"/>
    <w:rsid w:val="006F664A"/>
    <w:rsid w:val="006F7C78"/>
    <w:rsid w:val="007001AF"/>
    <w:rsid w:val="00700F4E"/>
    <w:rsid w:val="00703177"/>
    <w:rsid w:val="00705758"/>
    <w:rsid w:val="00706ECF"/>
    <w:rsid w:val="007073C0"/>
    <w:rsid w:val="00707C6F"/>
    <w:rsid w:val="00708414"/>
    <w:rsid w:val="007129BD"/>
    <w:rsid w:val="00712A82"/>
    <w:rsid w:val="00714A55"/>
    <w:rsid w:val="00716B39"/>
    <w:rsid w:val="0071789A"/>
    <w:rsid w:val="00722A99"/>
    <w:rsid w:val="00722F7E"/>
    <w:rsid w:val="00723059"/>
    <w:rsid w:val="0072307A"/>
    <w:rsid w:val="00730823"/>
    <w:rsid w:val="00731583"/>
    <w:rsid w:val="00731B48"/>
    <w:rsid w:val="00734EE6"/>
    <w:rsid w:val="007367BE"/>
    <w:rsid w:val="00736F37"/>
    <w:rsid w:val="00737724"/>
    <w:rsid w:val="00740143"/>
    <w:rsid w:val="007405AE"/>
    <w:rsid w:val="00741CB5"/>
    <w:rsid w:val="007420E4"/>
    <w:rsid w:val="00742709"/>
    <w:rsid w:val="00742F3D"/>
    <w:rsid w:val="00743BEE"/>
    <w:rsid w:val="007448A8"/>
    <w:rsid w:val="00747541"/>
    <w:rsid w:val="007476E6"/>
    <w:rsid w:val="00752011"/>
    <w:rsid w:val="00755EDF"/>
    <w:rsid w:val="0075680A"/>
    <w:rsid w:val="00757C94"/>
    <w:rsid w:val="00762863"/>
    <w:rsid w:val="00763049"/>
    <w:rsid w:val="00763E64"/>
    <w:rsid w:val="00764938"/>
    <w:rsid w:val="007674E9"/>
    <w:rsid w:val="00770ED3"/>
    <w:rsid w:val="00772DC3"/>
    <w:rsid w:val="00772EB9"/>
    <w:rsid w:val="00773AC2"/>
    <w:rsid w:val="00773E33"/>
    <w:rsid w:val="0077659E"/>
    <w:rsid w:val="007778C4"/>
    <w:rsid w:val="00780F51"/>
    <w:rsid w:val="00784591"/>
    <w:rsid w:val="00787C03"/>
    <w:rsid w:val="007941DB"/>
    <w:rsid w:val="00796127"/>
    <w:rsid w:val="007A07E4"/>
    <w:rsid w:val="007A38E8"/>
    <w:rsid w:val="007A395C"/>
    <w:rsid w:val="007A5076"/>
    <w:rsid w:val="007A550E"/>
    <w:rsid w:val="007A6D20"/>
    <w:rsid w:val="007A712A"/>
    <w:rsid w:val="007B018F"/>
    <w:rsid w:val="007B0E97"/>
    <w:rsid w:val="007B2BD5"/>
    <w:rsid w:val="007B300B"/>
    <w:rsid w:val="007B5AE3"/>
    <w:rsid w:val="007C03F9"/>
    <w:rsid w:val="007C40BF"/>
    <w:rsid w:val="007C6543"/>
    <w:rsid w:val="007D17BD"/>
    <w:rsid w:val="007D200B"/>
    <w:rsid w:val="007D2AB7"/>
    <w:rsid w:val="007D2B2A"/>
    <w:rsid w:val="007D57E5"/>
    <w:rsid w:val="007E0800"/>
    <w:rsid w:val="007E097D"/>
    <w:rsid w:val="007E24F0"/>
    <w:rsid w:val="007E28EE"/>
    <w:rsid w:val="007E7BA4"/>
    <w:rsid w:val="007F134A"/>
    <w:rsid w:val="007F7919"/>
    <w:rsid w:val="007F7CD7"/>
    <w:rsid w:val="00802BEF"/>
    <w:rsid w:val="00804EFF"/>
    <w:rsid w:val="0080716B"/>
    <w:rsid w:val="0081028A"/>
    <w:rsid w:val="008109AD"/>
    <w:rsid w:val="00812451"/>
    <w:rsid w:val="00820743"/>
    <w:rsid w:val="0082233B"/>
    <w:rsid w:val="00823223"/>
    <w:rsid w:val="008320D2"/>
    <w:rsid w:val="008322FC"/>
    <w:rsid w:val="0083299A"/>
    <w:rsid w:val="0084198B"/>
    <w:rsid w:val="00845A02"/>
    <w:rsid w:val="00845E1D"/>
    <w:rsid w:val="00846F14"/>
    <w:rsid w:val="0085135D"/>
    <w:rsid w:val="008544DC"/>
    <w:rsid w:val="00860B42"/>
    <w:rsid w:val="00861E1F"/>
    <w:rsid w:val="0086799B"/>
    <w:rsid w:val="008711C4"/>
    <w:rsid w:val="00871367"/>
    <w:rsid w:val="00872A55"/>
    <w:rsid w:val="00876775"/>
    <w:rsid w:val="00884F94"/>
    <w:rsid w:val="008874C4"/>
    <w:rsid w:val="00891562"/>
    <w:rsid w:val="008918D8"/>
    <w:rsid w:val="008927B1"/>
    <w:rsid w:val="008A0A71"/>
    <w:rsid w:val="008A1657"/>
    <w:rsid w:val="008A58D5"/>
    <w:rsid w:val="008A5A24"/>
    <w:rsid w:val="008B11B3"/>
    <w:rsid w:val="008C47AC"/>
    <w:rsid w:val="008C5B14"/>
    <w:rsid w:val="008D201D"/>
    <w:rsid w:val="008D4F44"/>
    <w:rsid w:val="008D6734"/>
    <w:rsid w:val="008E4E0B"/>
    <w:rsid w:val="008E6167"/>
    <w:rsid w:val="008F0304"/>
    <w:rsid w:val="008F1AA2"/>
    <w:rsid w:val="008F1E4F"/>
    <w:rsid w:val="008F57D2"/>
    <w:rsid w:val="008F6997"/>
    <w:rsid w:val="008F6B7C"/>
    <w:rsid w:val="00905E33"/>
    <w:rsid w:val="0090740D"/>
    <w:rsid w:val="00907828"/>
    <w:rsid w:val="009114D3"/>
    <w:rsid w:val="00912AD9"/>
    <w:rsid w:val="00913C06"/>
    <w:rsid w:val="009155C9"/>
    <w:rsid w:val="00922091"/>
    <w:rsid w:val="00926CD5"/>
    <w:rsid w:val="00931456"/>
    <w:rsid w:val="0093205A"/>
    <w:rsid w:val="00933045"/>
    <w:rsid w:val="009356C8"/>
    <w:rsid w:val="009359C3"/>
    <w:rsid w:val="00936C3B"/>
    <w:rsid w:val="00943FD1"/>
    <w:rsid w:val="00945AB6"/>
    <w:rsid w:val="009468E8"/>
    <w:rsid w:val="009479EE"/>
    <w:rsid w:val="009500F5"/>
    <w:rsid w:val="00952EBF"/>
    <w:rsid w:val="00954AFA"/>
    <w:rsid w:val="00954B73"/>
    <w:rsid w:val="009553F6"/>
    <w:rsid w:val="00955855"/>
    <w:rsid w:val="009563D4"/>
    <w:rsid w:val="0096116F"/>
    <w:rsid w:val="00961805"/>
    <w:rsid w:val="00963656"/>
    <w:rsid w:val="009636F4"/>
    <w:rsid w:val="009652D2"/>
    <w:rsid w:val="00966847"/>
    <w:rsid w:val="00971C9B"/>
    <w:rsid w:val="00972316"/>
    <w:rsid w:val="00975DB1"/>
    <w:rsid w:val="00976EA1"/>
    <w:rsid w:val="0098350E"/>
    <w:rsid w:val="009851C8"/>
    <w:rsid w:val="00986FA9"/>
    <w:rsid w:val="009874FD"/>
    <w:rsid w:val="0098766A"/>
    <w:rsid w:val="009925DB"/>
    <w:rsid w:val="009968DD"/>
    <w:rsid w:val="00997B42"/>
    <w:rsid w:val="009A09EF"/>
    <w:rsid w:val="009A1085"/>
    <w:rsid w:val="009A306A"/>
    <w:rsid w:val="009A4217"/>
    <w:rsid w:val="009A4614"/>
    <w:rsid w:val="009A6100"/>
    <w:rsid w:val="009B2243"/>
    <w:rsid w:val="009B26F7"/>
    <w:rsid w:val="009B2799"/>
    <w:rsid w:val="009B693B"/>
    <w:rsid w:val="009C01DD"/>
    <w:rsid w:val="009C1346"/>
    <w:rsid w:val="009C21CF"/>
    <w:rsid w:val="009C3805"/>
    <w:rsid w:val="009C4A4F"/>
    <w:rsid w:val="009C4F95"/>
    <w:rsid w:val="009C5820"/>
    <w:rsid w:val="009D0D3A"/>
    <w:rsid w:val="009D2911"/>
    <w:rsid w:val="009D5637"/>
    <w:rsid w:val="009D58E4"/>
    <w:rsid w:val="009D5C17"/>
    <w:rsid w:val="009D5F50"/>
    <w:rsid w:val="009D6C91"/>
    <w:rsid w:val="009D7CB9"/>
    <w:rsid w:val="009E0D85"/>
    <w:rsid w:val="009E1EEC"/>
    <w:rsid w:val="009E2AF3"/>
    <w:rsid w:val="009E4713"/>
    <w:rsid w:val="009E68E3"/>
    <w:rsid w:val="009F2F79"/>
    <w:rsid w:val="009F491A"/>
    <w:rsid w:val="009F546B"/>
    <w:rsid w:val="00A0032D"/>
    <w:rsid w:val="00A032DA"/>
    <w:rsid w:val="00A0389A"/>
    <w:rsid w:val="00A04576"/>
    <w:rsid w:val="00A04E3B"/>
    <w:rsid w:val="00A10371"/>
    <w:rsid w:val="00A108D3"/>
    <w:rsid w:val="00A109E6"/>
    <w:rsid w:val="00A116EB"/>
    <w:rsid w:val="00A12D04"/>
    <w:rsid w:val="00A1363B"/>
    <w:rsid w:val="00A14E26"/>
    <w:rsid w:val="00A1599C"/>
    <w:rsid w:val="00A16773"/>
    <w:rsid w:val="00A16C0B"/>
    <w:rsid w:val="00A17830"/>
    <w:rsid w:val="00A21855"/>
    <w:rsid w:val="00A2249F"/>
    <w:rsid w:val="00A306EF"/>
    <w:rsid w:val="00A31B80"/>
    <w:rsid w:val="00A3554F"/>
    <w:rsid w:val="00A356DF"/>
    <w:rsid w:val="00A36272"/>
    <w:rsid w:val="00A365B2"/>
    <w:rsid w:val="00A41142"/>
    <w:rsid w:val="00A41B91"/>
    <w:rsid w:val="00A4500A"/>
    <w:rsid w:val="00A45392"/>
    <w:rsid w:val="00A4646E"/>
    <w:rsid w:val="00A4707C"/>
    <w:rsid w:val="00A50854"/>
    <w:rsid w:val="00A515AF"/>
    <w:rsid w:val="00A5485E"/>
    <w:rsid w:val="00A56B0E"/>
    <w:rsid w:val="00A6127C"/>
    <w:rsid w:val="00A619D0"/>
    <w:rsid w:val="00A64061"/>
    <w:rsid w:val="00A655CF"/>
    <w:rsid w:val="00A657BC"/>
    <w:rsid w:val="00A667C1"/>
    <w:rsid w:val="00A66F00"/>
    <w:rsid w:val="00A72410"/>
    <w:rsid w:val="00A731BE"/>
    <w:rsid w:val="00A74E0D"/>
    <w:rsid w:val="00A7577C"/>
    <w:rsid w:val="00A76719"/>
    <w:rsid w:val="00A81B5E"/>
    <w:rsid w:val="00A8204C"/>
    <w:rsid w:val="00A83B71"/>
    <w:rsid w:val="00A83B92"/>
    <w:rsid w:val="00A85C85"/>
    <w:rsid w:val="00A864C0"/>
    <w:rsid w:val="00A86F4A"/>
    <w:rsid w:val="00A87D4C"/>
    <w:rsid w:val="00A90F57"/>
    <w:rsid w:val="00A9238C"/>
    <w:rsid w:val="00A926D9"/>
    <w:rsid w:val="00A95CED"/>
    <w:rsid w:val="00A969F7"/>
    <w:rsid w:val="00A97524"/>
    <w:rsid w:val="00AA008C"/>
    <w:rsid w:val="00AA136C"/>
    <w:rsid w:val="00AA6853"/>
    <w:rsid w:val="00AA699A"/>
    <w:rsid w:val="00AA7DF7"/>
    <w:rsid w:val="00AB1C54"/>
    <w:rsid w:val="00AB1E2D"/>
    <w:rsid w:val="00AB26EB"/>
    <w:rsid w:val="00AB2903"/>
    <w:rsid w:val="00AB553F"/>
    <w:rsid w:val="00AB6B35"/>
    <w:rsid w:val="00AB7182"/>
    <w:rsid w:val="00AC196B"/>
    <w:rsid w:val="00AC2ED3"/>
    <w:rsid w:val="00AC3835"/>
    <w:rsid w:val="00AC3B24"/>
    <w:rsid w:val="00AC40AD"/>
    <w:rsid w:val="00AC4FF0"/>
    <w:rsid w:val="00AC65C7"/>
    <w:rsid w:val="00AC6C32"/>
    <w:rsid w:val="00AC7F54"/>
    <w:rsid w:val="00AD21C4"/>
    <w:rsid w:val="00AD23BD"/>
    <w:rsid w:val="00AD40E0"/>
    <w:rsid w:val="00AD494C"/>
    <w:rsid w:val="00AD6A6C"/>
    <w:rsid w:val="00AD6B23"/>
    <w:rsid w:val="00AD7130"/>
    <w:rsid w:val="00AE039B"/>
    <w:rsid w:val="00AE4475"/>
    <w:rsid w:val="00AF5DED"/>
    <w:rsid w:val="00AF73BF"/>
    <w:rsid w:val="00B004A1"/>
    <w:rsid w:val="00B0087C"/>
    <w:rsid w:val="00B01788"/>
    <w:rsid w:val="00B04800"/>
    <w:rsid w:val="00B05CFF"/>
    <w:rsid w:val="00B07CCA"/>
    <w:rsid w:val="00B1025D"/>
    <w:rsid w:val="00B1440C"/>
    <w:rsid w:val="00B14D1A"/>
    <w:rsid w:val="00B17CE6"/>
    <w:rsid w:val="00B17D49"/>
    <w:rsid w:val="00B20121"/>
    <w:rsid w:val="00B207F3"/>
    <w:rsid w:val="00B20B81"/>
    <w:rsid w:val="00B21365"/>
    <w:rsid w:val="00B21E7F"/>
    <w:rsid w:val="00B24E71"/>
    <w:rsid w:val="00B27523"/>
    <w:rsid w:val="00B27DE2"/>
    <w:rsid w:val="00B31068"/>
    <w:rsid w:val="00B31D1D"/>
    <w:rsid w:val="00B35591"/>
    <w:rsid w:val="00B36C68"/>
    <w:rsid w:val="00B449ED"/>
    <w:rsid w:val="00B451F3"/>
    <w:rsid w:val="00B475C3"/>
    <w:rsid w:val="00B524A0"/>
    <w:rsid w:val="00B53CCA"/>
    <w:rsid w:val="00B53CF5"/>
    <w:rsid w:val="00B53F0D"/>
    <w:rsid w:val="00B545CB"/>
    <w:rsid w:val="00B5462F"/>
    <w:rsid w:val="00B57348"/>
    <w:rsid w:val="00B605A7"/>
    <w:rsid w:val="00B6296C"/>
    <w:rsid w:val="00B66266"/>
    <w:rsid w:val="00B678A0"/>
    <w:rsid w:val="00B67D85"/>
    <w:rsid w:val="00B72058"/>
    <w:rsid w:val="00B73019"/>
    <w:rsid w:val="00B74355"/>
    <w:rsid w:val="00B81D52"/>
    <w:rsid w:val="00B81DD0"/>
    <w:rsid w:val="00B827FE"/>
    <w:rsid w:val="00B82AA2"/>
    <w:rsid w:val="00B83115"/>
    <w:rsid w:val="00B85282"/>
    <w:rsid w:val="00B86003"/>
    <w:rsid w:val="00B86A1F"/>
    <w:rsid w:val="00B87550"/>
    <w:rsid w:val="00B9013C"/>
    <w:rsid w:val="00B95FDC"/>
    <w:rsid w:val="00B96321"/>
    <w:rsid w:val="00BA0CA5"/>
    <w:rsid w:val="00BB29CB"/>
    <w:rsid w:val="00BB3EC6"/>
    <w:rsid w:val="00BB5E2B"/>
    <w:rsid w:val="00BC3B6F"/>
    <w:rsid w:val="00BC3D64"/>
    <w:rsid w:val="00BD7AD4"/>
    <w:rsid w:val="00BE4BB3"/>
    <w:rsid w:val="00BE6244"/>
    <w:rsid w:val="00BE6FBB"/>
    <w:rsid w:val="00BF0302"/>
    <w:rsid w:val="00BF3503"/>
    <w:rsid w:val="00BF3ADD"/>
    <w:rsid w:val="00BF602B"/>
    <w:rsid w:val="00BF7BB5"/>
    <w:rsid w:val="00C002FF"/>
    <w:rsid w:val="00C00991"/>
    <w:rsid w:val="00C01DB9"/>
    <w:rsid w:val="00C03BFB"/>
    <w:rsid w:val="00C048FD"/>
    <w:rsid w:val="00C07916"/>
    <w:rsid w:val="00C079B4"/>
    <w:rsid w:val="00C11981"/>
    <w:rsid w:val="00C14FCA"/>
    <w:rsid w:val="00C15964"/>
    <w:rsid w:val="00C23AF5"/>
    <w:rsid w:val="00C2527D"/>
    <w:rsid w:val="00C267EC"/>
    <w:rsid w:val="00C26B95"/>
    <w:rsid w:val="00C27E21"/>
    <w:rsid w:val="00C30505"/>
    <w:rsid w:val="00C30E70"/>
    <w:rsid w:val="00C32E55"/>
    <w:rsid w:val="00C358EF"/>
    <w:rsid w:val="00C37B4F"/>
    <w:rsid w:val="00C422BD"/>
    <w:rsid w:val="00C42EBA"/>
    <w:rsid w:val="00C44F65"/>
    <w:rsid w:val="00C4553D"/>
    <w:rsid w:val="00C4630F"/>
    <w:rsid w:val="00C46921"/>
    <w:rsid w:val="00C516FE"/>
    <w:rsid w:val="00C53F6E"/>
    <w:rsid w:val="00C55F6F"/>
    <w:rsid w:val="00C609E4"/>
    <w:rsid w:val="00C619C6"/>
    <w:rsid w:val="00C6214F"/>
    <w:rsid w:val="00C65903"/>
    <w:rsid w:val="00C71509"/>
    <w:rsid w:val="00C7214E"/>
    <w:rsid w:val="00C81710"/>
    <w:rsid w:val="00C827DE"/>
    <w:rsid w:val="00C83902"/>
    <w:rsid w:val="00C856FA"/>
    <w:rsid w:val="00C85C9D"/>
    <w:rsid w:val="00C86C19"/>
    <w:rsid w:val="00C91B57"/>
    <w:rsid w:val="00C93568"/>
    <w:rsid w:val="00C9527E"/>
    <w:rsid w:val="00CA1623"/>
    <w:rsid w:val="00CA1B5D"/>
    <w:rsid w:val="00CA1FC7"/>
    <w:rsid w:val="00CA30F6"/>
    <w:rsid w:val="00CA7088"/>
    <w:rsid w:val="00CB0A0A"/>
    <w:rsid w:val="00CB1767"/>
    <w:rsid w:val="00CB189C"/>
    <w:rsid w:val="00CB35E7"/>
    <w:rsid w:val="00CB5C23"/>
    <w:rsid w:val="00CB69E5"/>
    <w:rsid w:val="00CB78E5"/>
    <w:rsid w:val="00CC01D1"/>
    <w:rsid w:val="00CC212A"/>
    <w:rsid w:val="00CC2513"/>
    <w:rsid w:val="00CC3B1C"/>
    <w:rsid w:val="00CC6C42"/>
    <w:rsid w:val="00CC75C0"/>
    <w:rsid w:val="00CD46E7"/>
    <w:rsid w:val="00CE013B"/>
    <w:rsid w:val="00CE3EC0"/>
    <w:rsid w:val="00CE5CEB"/>
    <w:rsid w:val="00CE67F8"/>
    <w:rsid w:val="00CF079A"/>
    <w:rsid w:val="00CF0A60"/>
    <w:rsid w:val="00CF2951"/>
    <w:rsid w:val="00CF572A"/>
    <w:rsid w:val="00CF5EB2"/>
    <w:rsid w:val="00CF6CC6"/>
    <w:rsid w:val="00D02417"/>
    <w:rsid w:val="00D03852"/>
    <w:rsid w:val="00D1057A"/>
    <w:rsid w:val="00D110A8"/>
    <w:rsid w:val="00D12821"/>
    <w:rsid w:val="00D12AE9"/>
    <w:rsid w:val="00D12B20"/>
    <w:rsid w:val="00D12B8A"/>
    <w:rsid w:val="00D14A0A"/>
    <w:rsid w:val="00D15F04"/>
    <w:rsid w:val="00D17E33"/>
    <w:rsid w:val="00D20783"/>
    <w:rsid w:val="00D24F11"/>
    <w:rsid w:val="00D255BF"/>
    <w:rsid w:val="00D26D43"/>
    <w:rsid w:val="00D27CA8"/>
    <w:rsid w:val="00D3330D"/>
    <w:rsid w:val="00D33621"/>
    <w:rsid w:val="00D3389A"/>
    <w:rsid w:val="00D343EF"/>
    <w:rsid w:val="00D35499"/>
    <w:rsid w:val="00D35A98"/>
    <w:rsid w:val="00D35BFD"/>
    <w:rsid w:val="00D37BD3"/>
    <w:rsid w:val="00D43146"/>
    <w:rsid w:val="00D45004"/>
    <w:rsid w:val="00D50F47"/>
    <w:rsid w:val="00D53506"/>
    <w:rsid w:val="00D568C3"/>
    <w:rsid w:val="00D56F8D"/>
    <w:rsid w:val="00D57233"/>
    <w:rsid w:val="00D60247"/>
    <w:rsid w:val="00D61EE0"/>
    <w:rsid w:val="00D62D64"/>
    <w:rsid w:val="00D62FCB"/>
    <w:rsid w:val="00D6396E"/>
    <w:rsid w:val="00D662F7"/>
    <w:rsid w:val="00D7077B"/>
    <w:rsid w:val="00D71EE4"/>
    <w:rsid w:val="00D71FEA"/>
    <w:rsid w:val="00D720C0"/>
    <w:rsid w:val="00D72EFB"/>
    <w:rsid w:val="00D75FC1"/>
    <w:rsid w:val="00D76B86"/>
    <w:rsid w:val="00D77CA6"/>
    <w:rsid w:val="00D77F87"/>
    <w:rsid w:val="00D808A1"/>
    <w:rsid w:val="00D80E04"/>
    <w:rsid w:val="00D81C86"/>
    <w:rsid w:val="00D81CAC"/>
    <w:rsid w:val="00D84B1A"/>
    <w:rsid w:val="00D85409"/>
    <w:rsid w:val="00D921CC"/>
    <w:rsid w:val="00D9414E"/>
    <w:rsid w:val="00D9448D"/>
    <w:rsid w:val="00D944CD"/>
    <w:rsid w:val="00DA0895"/>
    <w:rsid w:val="00DA2349"/>
    <w:rsid w:val="00DA23E0"/>
    <w:rsid w:val="00DA2883"/>
    <w:rsid w:val="00DA4209"/>
    <w:rsid w:val="00DA4274"/>
    <w:rsid w:val="00DA4A54"/>
    <w:rsid w:val="00DA75C9"/>
    <w:rsid w:val="00DA75FD"/>
    <w:rsid w:val="00DB1848"/>
    <w:rsid w:val="00DB1AE8"/>
    <w:rsid w:val="00DB2BF8"/>
    <w:rsid w:val="00DB413A"/>
    <w:rsid w:val="00DB48D0"/>
    <w:rsid w:val="00DB6AE0"/>
    <w:rsid w:val="00DB6C06"/>
    <w:rsid w:val="00DC2A0B"/>
    <w:rsid w:val="00DC6379"/>
    <w:rsid w:val="00DC6F4F"/>
    <w:rsid w:val="00DD04B9"/>
    <w:rsid w:val="00DD246E"/>
    <w:rsid w:val="00DD2C72"/>
    <w:rsid w:val="00DD3AEF"/>
    <w:rsid w:val="00DD7072"/>
    <w:rsid w:val="00DD715D"/>
    <w:rsid w:val="00DE15B2"/>
    <w:rsid w:val="00DE16AC"/>
    <w:rsid w:val="00DE23E2"/>
    <w:rsid w:val="00DE4D96"/>
    <w:rsid w:val="00DF0248"/>
    <w:rsid w:val="00DF19EB"/>
    <w:rsid w:val="00DF2613"/>
    <w:rsid w:val="00DF31B6"/>
    <w:rsid w:val="00DF6062"/>
    <w:rsid w:val="00DF60A5"/>
    <w:rsid w:val="00E01330"/>
    <w:rsid w:val="00E01CA0"/>
    <w:rsid w:val="00E02557"/>
    <w:rsid w:val="00E02BB2"/>
    <w:rsid w:val="00E02C61"/>
    <w:rsid w:val="00E0351D"/>
    <w:rsid w:val="00E04973"/>
    <w:rsid w:val="00E04FFF"/>
    <w:rsid w:val="00E0672E"/>
    <w:rsid w:val="00E06997"/>
    <w:rsid w:val="00E0791B"/>
    <w:rsid w:val="00E07C4C"/>
    <w:rsid w:val="00E15CC6"/>
    <w:rsid w:val="00E2032B"/>
    <w:rsid w:val="00E22EFD"/>
    <w:rsid w:val="00E31896"/>
    <w:rsid w:val="00E33415"/>
    <w:rsid w:val="00E37434"/>
    <w:rsid w:val="00E37A4E"/>
    <w:rsid w:val="00E42D98"/>
    <w:rsid w:val="00E44E21"/>
    <w:rsid w:val="00E47015"/>
    <w:rsid w:val="00E479F4"/>
    <w:rsid w:val="00E529CB"/>
    <w:rsid w:val="00E54D05"/>
    <w:rsid w:val="00E566F0"/>
    <w:rsid w:val="00E603B3"/>
    <w:rsid w:val="00E641AB"/>
    <w:rsid w:val="00E64768"/>
    <w:rsid w:val="00E67D19"/>
    <w:rsid w:val="00E7116C"/>
    <w:rsid w:val="00E72159"/>
    <w:rsid w:val="00E724F1"/>
    <w:rsid w:val="00E72637"/>
    <w:rsid w:val="00E7266B"/>
    <w:rsid w:val="00E74855"/>
    <w:rsid w:val="00E75D8C"/>
    <w:rsid w:val="00E80D91"/>
    <w:rsid w:val="00E824EC"/>
    <w:rsid w:val="00E86FF1"/>
    <w:rsid w:val="00E87088"/>
    <w:rsid w:val="00E91E9E"/>
    <w:rsid w:val="00E93292"/>
    <w:rsid w:val="00E93616"/>
    <w:rsid w:val="00E93E5C"/>
    <w:rsid w:val="00E9402F"/>
    <w:rsid w:val="00E96FEA"/>
    <w:rsid w:val="00E97E14"/>
    <w:rsid w:val="00EA0237"/>
    <w:rsid w:val="00EA080A"/>
    <w:rsid w:val="00EA280A"/>
    <w:rsid w:val="00EA3319"/>
    <w:rsid w:val="00EA35E1"/>
    <w:rsid w:val="00EA6BBC"/>
    <w:rsid w:val="00EB3070"/>
    <w:rsid w:val="00EB318A"/>
    <w:rsid w:val="00EB4391"/>
    <w:rsid w:val="00EC0B9E"/>
    <w:rsid w:val="00EC1C2D"/>
    <w:rsid w:val="00EC33C8"/>
    <w:rsid w:val="00EC4917"/>
    <w:rsid w:val="00EC5A03"/>
    <w:rsid w:val="00ED4FB6"/>
    <w:rsid w:val="00ED58CA"/>
    <w:rsid w:val="00ED6030"/>
    <w:rsid w:val="00ED66B8"/>
    <w:rsid w:val="00ED7CA5"/>
    <w:rsid w:val="00EE0E3C"/>
    <w:rsid w:val="00EE3C77"/>
    <w:rsid w:val="00EF0C95"/>
    <w:rsid w:val="00EF252A"/>
    <w:rsid w:val="00EF26DF"/>
    <w:rsid w:val="00EF6910"/>
    <w:rsid w:val="00EF7B93"/>
    <w:rsid w:val="00F10334"/>
    <w:rsid w:val="00F10EAC"/>
    <w:rsid w:val="00F131CA"/>
    <w:rsid w:val="00F14357"/>
    <w:rsid w:val="00F17BF9"/>
    <w:rsid w:val="00F22934"/>
    <w:rsid w:val="00F23739"/>
    <w:rsid w:val="00F23877"/>
    <w:rsid w:val="00F2477C"/>
    <w:rsid w:val="00F26FE0"/>
    <w:rsid w:val="00F27A2D"/>
    <w:rsid w:val="00F3045F"/>
    <w:rsid w:val="00F31E8B"/>
    <w:rsid w:val="00F34293"/>
    <w:rsid w:val="00F349D8"/>
    <w:rsid w:val="00F433B0"/>
    <w:rsid w:val="00F43A22"/>
    <w:rsid w:val="00F50B62"/>
    <w:rsid w:val="00F51485"/>
    <w:rsid w:val="00F5206E"/>
    <w:rsid w:val="00F52BC6"/>
    <w:rsid w:val="00F56843"/>
    <w:rsid w:val="00F56C6D"/>
    <w:rsid w:val="00F619D2"/>
    <w:rsid w:val="00F62C2E"/>
    <w:rsid w:val="00F637B3"/>
    <w:rsid w:val="00F7006C"/>
    <w:rsid w:val="00F71A1C"/>
    <w:rsid w:val="00F73C22"/>
    <w:rsid w:val="00F757DD"/>
    <w:rsid w:val="00F7648A"/>
    <w:rsid w:val="00F76A57"/>
    <w:rsid w:val="00F76CA6"/>
    <w:rsid w:val="00F76FD8"/>
    <w:rsid w:val="00F82012"/>
    <w:rsid w:val="00F827D2"/>
    <w:rsid w:val="00F82E01"/>
    <w:rsid w:val="00F833D9"/>
    <w:rsid w:val="00F8735B"/>
    <w:rsid w:val="00F917E9"/>
    <w:rsid w:val="00F92E23"/>
    <w:rsid w:val="00F94858"/>
    <w:rsid w:val="00F94BAE"/>
    <w:rsid w:val="00F957DC"/>
    <w:rsid w:val="00FA10FE"/>
    <w:rsid w:val="00FA404E"/>
    <w:rsid w:val="00FA56B8"/>
    <w:rsid w:val="00FA5AD4"/>
    <w:rsid w:val="00FA6F73"/>
    <w:rsid w:val="00FA7A77"/>
    <w:rsid w:val="00FB1A53"/>
    <w:rsid w:val="00FB1D47"/>
    <w:rsid w:val="00FB1DDE"/>
    <w:rsid w:val="00FB249B"/>
    <w:rsid w:val="00FB262C"/>
    <w:rsid w:val="00FB2B23"/>
    <w:rsid w:val="00FB2C6F"/>
    <w:rsid w:val="00FB3711"/>
    <w:rsid w:val="00FB6728"/>
    <w:rsid w:val="00FB67C1"/>
    <w:rsid w:val="00FB7A35"/>
    <w:rsid w:val="00FC7DA0"/>
    <w:rsid w:val="00FD07D9"/>
    <w:rsid w:val="00FD481C"/>
    <w:rsid w:val="00FD54D3"/>
    <w:rsid w:val="00FE13C3"/>
    <w:rsid w:val="00FE594C"/>
    <w:rsid w:val="00FE6DD1"/>
    <w:rsid w:val="00FE732E"/>
    <w:rsid w:val="00FF43C7"/>
    <w:rsid w:val="00FF61A5"/>
    <w:rsid w:val="00FF753B"/>
    <w:rsid w:val="03D2F4CD"/>
    <w:rsid w:val="03DAF07E"/>
    <w:rsid w:val="049BA590"/>
    <w:rsid w:val="04C3F6CC"/>
    <w:rsid w:val="0501E05F"/>
    <w:rsid w:val="050C6ED6"/>
    <w:rsid w:val="05C2D03D"/>
    <w:rsid w:val="060A3319"/>
    <w:rsid w:val="061DD68B"/>
    <w:rsid w:val="07D7B009"/>
    <w:rsid w:val="07F125B8"/>
    <w:rsid w:val="0813D486"/>
    <w:rsid w:val="091BB557"/>
    <w:rsid w:val="0AC62C31"/>
    <w:rsid w:val="0DC91FE8"/>
    <w:rsid w:val="0F697B44"/>
    <w:rsid w:val="0FA462F1"/>
    <w:rsid w:val="0FBD9AB3"/>
    <w:rsid w:val="10865C3D"/>
    <w:rsid w:val="108EE60B"/>
    <w:rsid w:val="10FE06FB"/>
    <w:rsid w:val="116971E9"/>
    <w:rsid w:val="11DFAD1B"/>
    <w:rsid w:val="122FD48C"/>
    <w:rsid w:val="12E8569E"/>
    <w:rsid w:val="12ED43A7"/>
    <w:rsid w:val="13556F86"/>
    <w:rsid w:val="139D54B7"/>
    <w:rsid w:val="141F6991"/>
    <w:rsid w:val="14A1E3F5"/>
    <w:rsid w:val="14D99135"/>
    <w:rsid w:val="14F003E5"/>
    <w:rsid w:val="15B0B6ED"/>
    <w:rsid w:val="168009F8"/>
    <w:rsid w:val="16AA73F7"/>
    <w:rsid w:val="16C656AE"/>
    <w:rsid w:val="17636039"/>
    <w:rsid w:val="18A74859"/>
    <w:rsid w:val="1A8417C7"/>
    <w:rsid w:val="1ACE8914"/>
    <w:rsid w:val="1B97715A"/>
    <w:rsid w:val="1BF53BC9"/>
    <w:rsid w:val="1C3D7193"/>
    <w:rsid w:val="1C8BAD58"/>
    <w:rsid w:val="1CA3841E"/>
    <w:rsid w:val="1D2368B4"/>
    <w:rsid w:val="1D4DF218"/>
    <w:rsid w:val="1D7665D6"/>
    <w:rsid w:val="1DD4479D"/>
    <w:rsid w:val="1DDC613F"/>
    <w:rsid w:val="1E2E1520"/>
    <w:rsid w:val="1EE04968"/>
    <w:rsid w:val="1FBEF25E"/>
    <w:rsid w:val="20170533"/>
    <w:rsid w:val="216BD128"/>
    <w:rsid w:val="223335D6"/>
    <w:rsid w:val="23713C85"/>
    <w:rsid w:val="237DE990"/>
    <w:rsid w:val="23FB373F"/>
    <w:rsid w:val="241A776C"/>
    <w:rsid w:val="24A355A8"/>
    <w:rsid w:val="24E3C827"/>
    <w:rsid w:val="25222B7E"/>
    <w:rsid w:val="255F0CEB"/>
    <w:rsid w:val="25B4B526"/>
    <w:rsid w:val="25E166DE"/>
    <w:rsid w:val="260FD5A2"/>
    <w:rsid w:val="274064E8"/>
    <w:rsid w:val="27CE2A1B"/>
    <w:rsid w:val="28A306BF"/>
    <w:rsid w:val="29B13353"/>
    <w:rsid w:val="2B243DA0"/>
    <w:rsid w:val="2B856045"/>
    <w:rsid w:val="2BAC679F"/>
    <w:rsid w:val="2C44CA84"/>
    <w:rsid w:val="2C569FAB"/>
    <w:rsid w:val="2C6DBE83"/>
    <w:rsid w:val="2CBC7599"/>
    <w:rsid w:val="2CDC2801"/>
    <w:rsid w:val="2CEB1F3E"/>
    <w:rsid w:val="2D7F69F5"/>
    <w:rsid w:val="2DEDE6C0"/>
    <w:rsid w:val="2EFB341A"/>
    <w:rsid w:val="2FDD3625"/>
    <w:rsid w:val="30589AB6"/>
    <w:rsid w:val="30CCE35D"/>
    <w:rsid w:val="314B1343"/>
    <w:rsid w:val="318BF362"/>
    <w:rsid w:val="31FCCB73"/>
    <w:rsid w:val="32536919"/>
    <w:rsid w:val="326DB73C"/>
    <w:rsid w:val="327E14D5"/>
    <w:rsid w:val="3358CF35"/>
    <w:rsid w:val="34D3A5AA"/>
    <w:rsid w:val="356060B1"/>
    <w:rsid w:val="35A1C8BC"/>
    <w:rsid w:val="36026968"/>
    <w:rsid w:val="36082781"/>
    <w:rsid w:val="36C91319"/>
    <w:rsid w:val="3779CC91"/>
    <w:rsid w:val="38295FAF"/>
    <w:rsid w:val="38CA37BB"/>
    <w:rsid w:val="38FED689"/>
    <w:rsid w:val="39006C39"/>
    <w:rsid w:val="3919C599"/>
    <w:rsid w:val="3958E6EE"/>
    <w:rsid w:val="39647F84"/>
    <w:rsid w:val="39DD5636"/>
    <w:rsid w:val="3A72D317"/>
    <w:rsid w:val="3A7B274D"/>
    <w:rsid w:val="3AC825D1"/>
    <w:rsid w:val="3ADDA578"/>
    <w:rsid w:val="3B5A2080"/>
    <w:rsid w:val="3C53226D"/>
    <w:rsid w:val="3CB9BBCF"/>
    <w:rsid w:val="3DB15508"/>
    <w:rsid w:val="3E13889D"/>
    <w:rsid w:val="3F59F7B1"/>
    <w:rsid w:val="3F602048"/>
    <w:rsid w:val="3FEF3B4E"/>
    <w:rsid w:val="406F925C"/>
    <w:rsid w:val="422F1E98"/>
    <w:rsid w:val="42A96703"/>
    <w:rsid w:val="441F0205"/>
    <w:rsid w:val="44D79CE0"/>
    <w:rsid w:val="4541F467"/>
    <w:rsid w:val="460C0B14"/>
    <w:rsid w:val="46445A10"/>
    <w:rsid w:val="469BC45A"/>
    <w:rsid w:val="46C607BD"/>
    <w:rsid w:val="46E08C68"/>
    <w:rsid w:val="46EDA2CB"/>
    <w:rsid w:val="47271298"/>
    <w:rsid w:val="474E1102"/>
    <w:rsid w:val="49029D06"/>
    <w:rsid w:val="49A54F91"/>
    <w:rsid w:val="49DCD893"/>
    <w:rsid w:val="49EC95E7"/>
    <w:rsid w:val="4A74BD53"/>
    <w:rsid w:val="4A7D4934"/>
    <w:rsid w:val="4AA9139C"/>
    <w:rsid w:val="4AF1560D"/>
    <w:rsid w:val="4B4D4B69"/>
    <w:rsid w:val="4CB4AAB2"/>
    <w:rsid w:val="4DBB5EAA"/>
    <w:rsid w:val="4DE2A637"/>
    <w:rsid w:val="4FAFE132"/>
    <w:rsid w:val="50DB5104"/>
    <w:rsid w:val="5107112F"/>
    <w:rsid w:val="53865452"/>
    <w:rsid w:val="541DDB14"/>
    <w:rsid w:val="5423F717"/>
    <w:rsid w:val="5496C811"/>
    <w:rsid w:val="5536365E"/>
    <w:rsid w:val="556F4D80"/>
    <w:rsid w:val="55A06D01"/>
    <w:rsid w:val="56A7A5F5"/>
    <w:rsid w:val="56BC79C3"/>
    <w:rsid w:val="58CA64DC"/>
    <w:rsid w:val="592A8D72"/>
    <w:rsid w:val="59D39E0F"/>
    <w:rsid w:val="5B4F9782"/>
    <w:rsid w:val="5B646B95"/>
    <w:rsid w:val="5BD1148B"/>
    <w:rsid w:val="5BDB1121"/>
    <w:rsid w:val="5D3C4554"/>
    <w:rsid w:val="5D9303BA"/>
    <w:rsid w:val="5DD0D0E6"/>
    <w:rsid w:val="5E87F1AF"/>
    <w:rsid w:val="5EDF05BF"/>
    <w:rsid w:val="5F16667F"/>
    <w:rsid w:val="5F3E8618"/>
    <w:rsid w:val="600C5B23"/>
    <w:rsid w:val="60FBE1D3"/>
    <w:rsid w:val="61463D04"/>
    <w:rsid w:val="6188A49B"/>
    <w:rsid w:val="6209CE36"/>
    <w:rsid w:val="622B5DB7"/>
    <w:rsid w:val="630A45B7"/>
    <w:rsid w:val="63351BE9"/>
    <w:rsid w:val="6360EDB8"/>
    <w:rsid w:val="636CCFB9"/>
    <w:rsid w:val="648CE8A5"/>
    <w:rsid w:val="65CF167D"/>
    <w:rsid w:val="668161C2"/>
    <w:rsid w:val="66D529C0"/>
    <w:rsid w:val="6711F37A"/>
    <w:rsid w:val="6751B9B6"/>
    <w:rsid w:val="67A5E3C6"/>
    <w:rsid w:val="6885FC2D"/>
    <w:rsid w:val="68A830AD"/>
    <w:rsid w:val="69335A37"/>
    <w:rsid w:val="695719B9"/>
    <w:rsid w:val="6BA4AA08"/>
    <w:rsid w:val="6BCB7583"/>
    <w:rsid w:val="6C6E5176"/>
    <w:rsid w:val="6CB0333B"/>
    <w:rsid w:val="6D213615"/>
    <w:rsid w:val="6D3A34AE"/>
    <w:rsid w:val="6F21F975"/>
    <w:rsid w:val="6FCF7984"/>
    <w:rsid w:val="6FF38140"/>
    <w:rsid w:val="714E26FE"/>
    <w:rsid w:val="71FB9AA6"/>
    <w:rsid w:val="730AA12A"/>
    <w:rsid w:val="7327A6A2"/>
    <w:rsid w:val="733C18E7"/>
    <w:rsid w:val="7398289A"/>
    <w:rsid w:val="740D2AFF"/>
    <w:rsid w:val="7530BB0B"/>
    <w:rsid w:val="76940FB2"/>
    <w:rsid w:val="770EF6AC"/>
    <w:rsid w:val="7A8A5C4B"/>
    <w:rsid w:val="7A9BFECC"/>
    <w:rsid w:val="7CA71F77"/>
    <w:rsid w:val="7CBC27D3"/>
    <w:rsid w:val="7D26C111"/>
    <w:rsid w:val="7DF1E713"/>
    <w:rsid w:val="7E730A75"/>
    <w:rsid w:val="7EF8494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02D17"/>
  <w15:chartTrackingRefBased/>
  <w15:docId w15:val="{12760149-F563-4EFA-8EDF-428B4490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TW" w:bidi="ar-SA"/>
      </w:rPr>
    </w:rPrDefault>
    <w:pPrDefault>
      <w:pPr>
        <w:spacing w:line="340" w:lineRule="atLeast"/>
      </w:pPr>
    </w:pPrDefault>
  </w:docDefaults>
  <w:latentStyles w:defLockedState="0" w:defUIPriority="99" w:defSemiHidden="0" w:defUnhideWhenUsed="0" w:defQFormat="0" w:count="376">
    <w:lsdException w:name="heading 1" w:uiPriority="1" w:qFormat="1"/>
    <w:lsdException w:name="heading 2" w:uiPriority="3" w:qFormat="1"/>
    <w:lsdException w:name="heading 3" w:uiPriority="13" w:qFormat="1"/>
    <w:lsdException w:name="heading 4" w:uiPriority="13"/>
    <w:lsdException w:name="heading 5" w:locked="1" w:uiPriority="13"/>
    <w:lsdException w:name="heading 6" w:locked="1"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uiPriority="39"/>
    <w:lsdException w:name="toc 5" w:semiHidden="1" w:uiPriority="59"/>
    <w:lsdException w:name="toc 6" w:semiHidden="1" w:uiPriority="59"/>
    <w:lsdException w:name="toc 7" w:semiHidden="1" w:uiPriority="59"/>
    <w:lsdException w:name="toc 8" w:semiHidden="1" w:uiPriority="59"/>
    <w:lsdException w:name="toc 9" w:semiHidden="1" w:uiPriority="59"/>
    <w:lsdException w:name="Normal Inden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unhideWhenUsed="1"/>
    <w:lsdException w:name="List" w:semiHidden="1"/>
    <w:lsdException w:name="List Bullet" w:qFormat="1"/>
    <w:lsdException w:name="List Number" w:uiPriority="29" w:qFormat="1"/>
    <w:lsdException w:name="List 2" w:semiHidden="1"/>
    <w:lsdException w:name="List 3" w:semiHidden="1"/>
    <w:lsdException w:name="List 4" w:semiHidden="1"/>
    <w:lsdException w:name="List 5" w:semiHidden="1"/>
    <w:lsdException w:name="List Bullet 2" w:uiPriority="19" w:qFormat="1"/>
    <w:lsdException w:name="List Bullet 3" w:uiPriority="19"/>
    <w:lsdException w:name="List Bullet 4" w:semiHidden="1"/>
    <w:lsdException w:name="List Bullet 5" w:semiHidden="1"/>
    <w:lsdException w:name="List Number 2" w:uiPriority="29"/>
    <w:lsdException w:name="List Number 3" w:uiPriority="29"/>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6" w:qFormat="1"/>
    <w:lsdException w:name="Body Text Indent" w:semiHidden="1"/>
    <w:lsdException w:name="List Continue" w:semiHidden="1" w:qFormat="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99"/>
    <w:rsid w:val="008A0A71"/>
    <w:pPr>
      <w:spacing w:line="240" w:lineRule="auto"/>
    </w:pPr>
  </w:style>
  <w:style w:type="paragraph" w:styleId="Heading1">
    <w:name w:val="heading 1"/>
    <w:basedOn w:val="Normal"/>
    <w:next w:val="BodyText"/>
    <w:link w:val="Heading1Char"/>
    <w:uiPriority w:val="9"/>
    <w:qFormat/>
    <w:rsid w:val="00002CF0"/>
    <w:pPr>
      <w:keepNext/>
      <w:tabs>
        <w:tab w:val="left" w:pos="0"/>
      </w:tabs>
      <w:spacing w:after="360"/>
      <w:outlineLvl w:val="0"/>
    </w:pPr>
    <w:rPr>
      <w:rFonts w:asciiTheme="majorHAnsi" w:eastAsiaTheme="majorEastAsia" w:hAnsiTheme="majorHAnsi" w:cstheme="majorBidi"/>
      <w:b/>
      <w:sz w:val="48"/>
      <w:szCs w:val="32"/>
    </w:rPr>
  </w:style>
  <w:style w:type="paragraph" w:styleId="Heading2">
    <w:name w:val="heading 2"/>
    <w:basedOn w:val="Normal"/>
    <w:next w:val="Heading6"/>
    <w:link w:val="Heading2Char"/>
    <w:uiPriority w:val="9"/>
    <w:qFormat/>
    <w:rsid w:val="00002CF0"/>
    <w:pPr>
      <w:keepNext/>
      <w:tabs>
        <w:tab w:val="left" w:pos="0"/>
      </w:tabs>
      <w:spacing w:before="320" w:after="320"/>
      <w:outlineLvl w:val="1"/>
    </w:pPr>
    <w:rPr>
      <w:rFonts w:asciiTheme="majorHAnsi" w:eastAsiaTheme="majorEastAsia" w:hAnsiTheme="majorHAnsi" w:cstheme="majorBidi"/>
      <w:b/>
      <w:sz w:val="32"/>
      <w:szCs w:val="26"/>
    </w:rPr>
  </w:style>
  <w:style w:type="paragraph" w:styleId="Heading3">
    <w:name w:val="heading 3"/>
    <w:next w:val="BodyText"/>
    <w:link w:val="Heading3Char"/>
    <w:autoRedefine/>
    <w:uiPriority w:val="13"/>
    <w:qFormat/>
    <w:rsid w:val="00457366"/>
    <w:pPr>
      <w:keepNext/>
      <w:spacing w:before="360" w:after="120" w:line="240" w:lineRule="auto"/>
      <w:outlineLvl w:val="2"/>
    </w:pPr>
    <w:rPr>
      <w:rFonts w:asciiTheme="majorHAnsi" w:eastAsiaTheme="majorEastAsia" w:hAnsiTheme="majorHAnsi" w:cstheme="majorBidi"/>
      <w:b/>
      <w:iCs/>
      <w:color w:val="151514" w:themeColor="accent1" w:themeShade="BF"/>
      <w:sz w:val="28"/>
    </w:rPr>
  </w:style>
  <w:style w:type="paragraph" w:styleId="Heading4">
    <w:name w:val="heading 4"/>
    <w:basedOn w:val="Heading5"/>
    <w:next w:val="BodyText"/>
    <w:link w:val="Heading4Char"/>
    <w:uiPriority w:val="13"/>
    <w:rsid w:val="006E29B1"/>
    <w:pPr>
      <w:spacing w:before="240" w:after="120"/>
      <w:outlineLvl w:val="3"/>
    </w:pPr>
    <w:rPr>
      <w:sz w:val="28"/>
      <w:szCs w:val="28"/>
    </w:rPr>
  </w:style>
  <w:style w:type="paragraph" w:styleId="Heading5">
    <w:name w:val="heading 5"/>
    <w:basedOn w:val="Normal"/>
    <w:next w:val="BodyText"/>
    <w:link w:val="Heading5Char"/>
    <w:uiPriority w:val="13"/>
    <w:semiHidden/>
    <w:locked/>
    <w:rsid w:val="00AD23BD"/>
    <w:pPr>
      <w:keepNext/>
      <w:outlineLvl w:val="4"/>
    </w:pPr>
    <w:rPr>
      <w:b/>
      <w:bCs/>
    </w:rPr>
  </w:style>
  <w:style w:type="paragraph" w:styleId="Heading6">
    <w:name w:val="heading 6"/>
    <w:basedOn w:val="Normal"/>
    <w:link w:val="Heading6Char"/>
    <w:uiPriority w:val="9"/>
    <w:semiHidden/>
    <w:locked/>
    <w:rsid w:val="008A0A71"/>
    <w:pPr>
      <w:tabs>
        <w:tab w:val="left" w:pos="0"/>
      </w:tabs>
      <w:spacing w:before="120" w:after="240"/>
      <w:outlineLvl w:val="5"/>
    </w:pPr>
    <w:rPr>
      <w:noProof/>
    </w:rPr>
  </w:style>
  <w:style w:type="paragraph" w:styleId="Heading9">
    <w:name w:val="heading 9"/>
    <w:basedOn w:val="Normal"/>
    <w:next w:val="Normal"/>
    <w:link w:val="Heading9Char"/>
    <w:uiPriority w:val="9"/>
    <w:semiHidden/>
    <w:qFormat/>
    <w:rsid w:val="00CB5C2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49"/>
    <w:rsid w:val="00B524A0"/>
    <w:pPr>
      <w:spacing w:after="40" w:line="160" w:lineRule="atLeast"/>
    </w:pPr>
    <w:rPr>
      <w:sz w:val="18"/>
    </w:rPr>
  </w:style>
  <w:style w:type="character" w:customStyle="1" w:styleId="FootnoteTextChar">
    <w:name w:val="Footnote Text Char"/>
    <w:basedOn w:val="DefaultParagraphFont"/>
    <w:link w:val="FootnoteText"/>
    <w:uiPriority w:val="49"/>
    <w:rsid w:val="00B524A0"/>
    <w:rPr>
      <w:sz w:val="18"/>
    </w:rPr>
  </w:style>
  <w:style w:type="character" w:customStyle="1" w:styleId="Heading1Char">
    <w:name w:val="Heading 1 Char"/>
    <w:basedOn w:val="DefaultParagraphFont"/>
    <w:link w:val="Heading1"/>
    <w:uiPriority w:val="9"/>
    <w:rsid w:val="00002CF0"/>
    <w:rPr>
      <w:rFonts w:asciiTheme="majorHAnsi" w:eastAsiaTheme="majorEastAsia" w:hAnsiTheme="majorHAnsi" w:cstheme="majorBidi"/>
      <w:b/>
      <w:sz w:val="48"/>
      <w:szCs w:val="32"/>
    </w:rPr>
  </w:style>
  <w:style w:type="character" w:customStyle="1" w:styleId="Heading2Char">
    <w:name w:val="Heading 2 Char"/>
    <w:basedOn w:val="DefaultParagraphFont"/>
    <w:link w:val="Heading2"/>
    <w:uiPriority w:val="9"/>
    <w:rsid w:val="00002CF0"/>
    <w:rPr>
      <w:rFonts w:asciiTheme="majorHAnsi" w:eastAsiaTheme="majorEastAsia" w:hAnsiTheme="majorHAnsi" w:cstheme="majorBidi"/>
      <w:b/>
      <w:sz w:val="32"/>
      <w:szCs w:val="26"/>
    </w:rPr>
  </w:style>
  <w:style w:type="paragraph" w:styleId="Caption">
    <w:name w:val="caption"/>
    <w:aliases w:val="Table Title"/>
    <w:basedOn w:val="Normal"/>
    <w:next w:val="BodyText"/>
    <w:uiPriority w:val="35"/>
    <w:qFormat/>
    <w:rsid w:val="00AC4FF0"/>
    <w:pPr>
      <w:keepNext/>
      <w:spacing w:before="240" w:after="160"/>
    </w:pPr>
    <w:rPr>
      <w:i/>
      <w:iCs/>
      <w:noProof/>
      <w:szCs w:val="18"/>
    </w:rPr>
  </w:style>
  <w:style w:type="paragraph" w:customStyle="1" w:styleId="11NumberedPara">
    <w:name w:val="1.1 Numbered Para"/>
    <w:basedOn w:val="BodyText"/>
    <w:uiPriority w:val="99"/>
    <w:qFormat/>
    <w:rsid w:val="00457366"/>
    <w:pPr>
      <w:numPr>
        <w:numId w:val="17"/>
      </w:numPr>
    </w:pPr>
  </w:style>
  <w:style w:type="numbering" w:customStyle="1" w:styleId="NumList">
    <w:name w:val="NumList"/>
    <w:uiPriority w:val="99"/>
    <w:rsid w:val="00DA2883"/>
  </w:style>
  <w:style w:type="character" w:customStyle="1" w:styleId="Heading3Char">
    <w:name w:val="Heading 3 Char"/>
    <w:basedOn w:val="DefaultParagraphFont"/>
    <w:link w:val="Heading3"/>
    <w:uiPriority w:val="13"/>
    <w:rsid w:val="00457366"/>
    <w:rPr>
      <w:rFonts w:asciiTheme="majorHAnsi" w:eastAsiaTheme="majorEastAsia" w:hAnsiTheme="majorHAnsi" w:cstheme="majorBidi"/>
      <w:b/>
      <w:iCs/>
      <w:color w:val="151514" w:themeColor="accent1" w:themeShade="BF"/>
      <w:sz w:val="28"/>
    </w:rPr>
  </w:style>
  <w:style w:type="numbering" w:customStyle="1" w:styleId="EWRHeadingNumList">
    <w:name w:val="EWR HeadingNumList"/>
    <w:uiPriority w:val="99"/>
    <w:rsid w:val="00FF753B"/>
    <w:pPr>
      <w:numPr>
        <w:numId w:val="1"/>
      </w:numPr>
    </w:pPr>
  </w:style>
  <w:style w:type="paragraph" w:styleId="BodyText">
    <w:name w:val="Body Text"/>
    <w:aliases w:val="Body"/>
    <w:basedOn w:val="Normal"/>
    <w:link w:val="BodyTextChar"/>
    <w:uiPriority w:val="10"/>
    <w:qFormat/>
    <w:rsid w:val="00353B18"/>
    <w:pPr>
      <w:keepLines/>
    </w:pPr>
  </w:style>
  <w:style w:type="character" w:customStyle="1" w:styleId="BodyTextChar">
    <w:name w:val="Body Text Char"/>
    <w:aliases w:val="Body Char"/>
    <w:basedOn w:val="DefaultParagraphFont"/>
    <w:link w:val="BodyText"/>
    <w:rsid w:val="00353B18"/>
  </w:style>
  <w:style w:type="paragraph" w:styleId="Footer">
    <w:name w:val="footer"/>
    <w:basedOn w:val="Normal"/>
    <w:link w:val="FooterChar"/>
    <w:uiPriority w:val="99"/>
    <w:rsid w:val="00A356DF"/>
    <w:pPr>
      <w:pBdr>
        <w:top w:val="single" w:sz="4" w:space="6" w:color="auto"/>
      </w:pBdr>
      <w:tabs>
        <w:tab w:val="right" w:pos="8959"/>
        <w:tab w:val="right" w:pos="9129"/>
        <w:tab w:val="right" w:pos="9299"/>
      </w:tabs>
      <w:ind w:left="-567"/>
    </w:pPr>
    <w:rPr>
      <w:sz w:val="16"/>
    </w:rPr>
  </w:style>
  <w:style w:type="character" w:customStyle="1" w:styleId="FooterChar">
    <w:name w:val="Footer Char"/>
    <w:basedOn w:val="DefaultParagraphFont"/>
    <w:link w:val="Footer"/>
    <w:uiPriority w:val="99"/>
    <w:rsid w:val="00A356DF"/>
    <w:rPr>
      <w:sz w:val="16"/>
    </w:rPr>
  </w:style>
  <w:style w:type="table" w:styleId="TableGrid">
    <w:name w:val="Table Grid"/>
    <w:basedOn w:val="TableNormal"/>
    <w:uiPriority w:val="39"/>
    <w:rsid w:val="00DA2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A4A54"/>
    <w:rPr>
      <w:color w:val="00B0F0"/>
      <w:u w:val="single"/>
    </w:rPr>
  </w:style>
  <w:style w:type="paragraph" w:styleId="ListBullet">
    <w:name w:val="List Bullet"/>
    <w:basedOn w:val="Normal"/>
    <w:uiPriority w:val="99"/>
    <w:qFormat/>
    <w:rsid w:val="000333FD"/>
    <w:pPr>
      <w:keepLines/>
      <w:numPr>
        <w:numId w:val="2"/>
      </w:numPr>
      <w:tabs>
        <w:tab w:val="clear" w:pos="360"/>
        <w:tab w:val="num" w:pos="426"/>
      </w:tabs>
      <w:spacing w:before="120" w:after="240"/>
      <w:ind w:left="425" w:hanging="425"/>
    </w:pPr>
    <w:rPr>
      <w:noProof/>
    </w:rPr>
  </w:style>
  <w:style w:type="paragraph" w:styleId="ListBullet2">
    <w:name w:val="List Bullet 2"/>
    <w:aliases w:val="List Bullet Nested"/>
    <w:basedOn w:val="Normal"/>
    <w:uiPriority w:val="19"/>
    <w:qFormat/>
    <w:rsid w:val="000333FD"/>
    <w:pPr>
      <w:numPr>
        <w:numId w:val="3"/>
      </w:numPr>
      <w:tabs>
        <w:tab w:val="clear" w:pos="643"/>
      </w:tabs>
      <w:spacing w:before="120" w:after="240"/>
      <w:ind w:left="658" w:hanging="363"/>
    </w:pPr>
    <w:rPr>
      <w:noProof/>
    </w:rPr>
  </w:style>
  <w:style w:type="character" w:customStyle="1" w:styleId="Heading4Char">
    <w:name w:val="Heading 4 Char"/>
    <w:basedOn w:val="DefaultParagraphFont"/>
    <w:link w:val="Heading4"/>
    <w:uiPriority w:val="13"/>
    <w:rsid w:val="006E29B1"/>
    <w:rPr>
      <w:b/>
      <w:bCs/>
      <w:sz w:val="28"/>
      <w:szCs w:val="28"/>
    </w:rPr>
  </w:style>
  <w:style w:type="paragraph" w:styleId="TableofAuthorities">
    <w:name w:val="table of authorities"/>
    <w:basedOn w:val="Normal"/>
    <w:next w:val="Normal"/>
    <w:uiPriority w:val="99"/>
    <w:semiHidden/>
    <w:rsid w:val="00DA2883"/>
    <w:pPr>
      <w:ind w:left="238" w:hanging="238"/>
    </w:pPr>
    <w:rPr>
      <w:sz w:val="20"/>
    </w:rPr>
  </w:style>
  <w:style w:type="paragraph" w:styleId="TOC3">
    <w:name w:val="toc 3"/>
    <w:basedOn w:val="Normal"/>
    <w:next w:val="Normal"/>
    <w:autoRedefine/>
    <w:uiPriority w:val="39"/>
    <w:semiHidden/>
    <w:rsid w:val="00DA2883"/>
    <w:pPr>
      <w:tabs>
        <w:tab w:val="right" w:pos="10422"/>
      </w:tabs>
      <w:spacing w:after="80"/>
    </w:pPr>
    <w:rPr>
      <w:rFonts w:asciiTheme="majorHAnsi" w:hAnsiTheme="majorHAnsi"/>
      <w:b/>
      <w:sz w:val="20"/>
    </w:rPr>
  </w:style>
  <w:style w:type="paragraph" w:customStyle="1" w:styleId="Sectiontitle">
    <w:name w:val="Section title"/>
    <w:basedOn w:val="BodyText"/>
    <w:next w:val="Normal"/>
    <w:uiPriority w:val="10"/>
    <w:semiHidden/>
    <w:qFormat/>
    <w:rsid w:val="007B0E97"/>
    <w:pPr>
      <w:spacing w:after="800" w:line="800" w:lineRule="atLeast"/>
    </w:pPr>
    <w:rPr>
      <w:rFonts w:asciiTheme="majorHAnsi" w:hAnsiTheme="majorHAnsi"/>
      <w:b/>
      <w:sz w:val="72"/>
    </w:rPr>
  </w:style>
  <w:style w:type="paragraph" w:customStyle="1" w:styleId="CaptionPicture">
    <w:name w:val="Caption Picture"/>
    <w:basedOn w:val="Caption"/>
    <w:uiPriority w:val="49"/>
    <w:qFormat/>
    <w:rsid w:val="00D12B20"/>
    <w:pPr>
      <w:keepNext w:val="0"/>
      <w:widowControl w:val="0"/>
      <w:spacing w:after="240"/>
    </w:pPr>
    <w:rPr>
      <w:rFonts w:ascii="Calibri Light" w:hAnsi="Calibri Light"/>
      <w:i w:val="0"/>
    </w:rPr>
  </w:style>
  <w:style w:type="paragraph" w:styleId="NoSpacing">
    <w:name w:val="No Spacing"/>
    <w:link w:val="NoSpacingChar"/>
    <w:uiPriority w:val="1"/>
    <w:semiHidden/>
    <w:qFormat/>
    <w:rsid w:val="00DA2883"/>
    <w:pPr>
      <w:spacing w:line="240" w:lineRule="auto"/>
    </w:pPr>
    <w:rPr>
      <w:sz w:val="22"/>
      <w:szCs w:val="22"/>
      <w:lang w:val="en-US" w:eastAsia="en-US"/>
    </w:rPr>
  </w:style>
  <w:style w:type="character" w:customStyle="1" w:styleId="NoSpacingChar">
    <w:name w:val="No Spacing Char"/>
    <w:basedOn w:val="DefaultParagraphFont"/>
    <w:link w:val="NoSpacing"/>
    <w:uiPriority w:val="1"/>
    <w:semiHidden/>
    <w:rsid w:val="00DA2883"/>
    <w:rPr>
      <w:sz w:val="22"/>
      <w:szCs w:val="22"/>
      <w:lang w:val="en-US" w:eastAsia="en-US"/>
    </w:rPr>
  </w:style>
  <w:style w:type="paragraph" w:customStyle="1" w:styleId="Footerif">
    <w:name w:val="Footer if"/>
    <w:basedOn w:val="Footer"/>
    <w:uiPriority w:val="49"/>
    <w:semiHidden/>
    <w:qFormat/>
    <w:rsid w:val="00DA2883"/>
    <w:pPr>
      <w:tabs>
        <w:tab w:val="clear" w:pos="8959"/>
        <w:tab w:val="clear" w:pos="9129"/>
        <w:tab w:val="clear" w:pos="9299"/>
        <w:tab w:val="right" w:pos="10093"/>
        <w:tab w:val="right" w:pos="10263"/>
        <w:tab w:val="right" w:pos="10433"/>
      </w:tabs>
      <w:ind w:left="0"/>
    </w:pPr>
  </w:style>
  <w:style w:type="character" w:customStyle="1" w:styleId="Heading5Char">
    <w:name w:val="Heading 5 Char"/>
    <w:basedOn w:val="DefaultParagraphFont"/>
    <w:link w:val="Heading5"/>
    <w:uiPriority w:val="13"/>
    <w:semiHidden/>
    <w:rsid w:val="008A0A71"/>
    <w:rPr>
      <w:b/>
      <w:bCs/>
    </w:rPr>
  </w:style>
  <w:style w:type="paragraph" w:customStyle="1" w:styleId="CoverDocno">
    <w:name w:val="Cover Doc no"/>
    <w:basedOn w:val="Normal"/>
    <w:next w:val="Normal"/>
    <w:uiPriority w:val="49"/>
    <w:semiHidden/>
    <w:qFormat/>
    <w:rsid w:val="00DA2883"/>
    <w:pPr>
      <w:framePr w:hSpace="181" w:wrap="around" w:vAnchor="page" w:hAnchor="page" w:x="738" w:y="13326"/>
      <w:spacing w:line="240" w:lineRule="atLeast"/>
    </w:pPr>
    <w:rPr>
      <w:rFonts w:cstheme="minorHAnsi"/>
      <w:color w:val="FFFFFF" w:themeColor="background1"/>
      <w:sz w:val="20"/>
    </w:rPr>
  </w:style>
  <w:style w:type="paragraph" w:styleId="TOC4">
    <w:name w:val="toc 4"/>
    <w:basedOn w:val="Normal"/>
    <w:next w:val="Normal"/>
    <w:autoRedefine/>
    <w:uiPriority w:val="39"/>
    <w:semiHidden/>
    <w:rsid w:val="00DA2883"/>
    <w:pPr>
      <w:tabs>
        <w:tab w:val="right" w:pos="10422"/>
      </w:tabs>
      <w:spacing w:after="80"/>
    </w:pPr>
    <w:rPr>
      <w:rFonts w:asciiTheme="majorHAnsi" w:hAnsiTheme="majorHAnsi"/>
      <w:b/>
      <w:sz w:val="20"/>
    </w:rPr>
  </w:style>
  <w:style w:type="numbering" w:customStyle="1" w:styleId="NumList0">
    <w:name w:val="NumList0"/>
    <w:next w:val="NumList"/>
    <w:uiPriority w:val="99"/>
    <w:rsid w:val="00DA2883"/>
  </w:style>
  <w:style w:type="paragraph" w:styleId="ListParagraph">
    <w:name w:val="List Paragraph"/>
    <w:basedOn w:val="Normal"/>
    <w:uiPriority w:val="34"/>
    <w:semiHidden/>
    <w:qFormat/>
    <w:rsid w:val="00DF0248"/>
    <w:pPr>
      <w:ind w:left="720"/>
      <w:contextualSpacing/>
    </w:pPr>
  </w:style>
  <w:style w:type="paragraph" w:styleId="BodyText3">
    <w:name w:val="Body Text 3"/>
    <w:basedOn w:val="Normal"/>
    <w:link w:val="BodyText3Char"/>
    <w:uiPriority w:val="99"/>
    <w:semiHidden/>
    <w:rsid w:val="00DA2883"/>
    <w:pPr>
      <w:spacing w:after="120"/>
    </w:pPr>
    <w:rPr>
      <w:sz w:val="16"/>
      <w:szCs w:val="16"/>
    </w:rPr>
  </w:style>
  <w:style w:type="character" w:customStyle="1" w:styleId="BodyText3Char">
    <w:name w:val="Body Text 3 Char"/>
    <w:basedOn w:val="DefaultParagraphFont"/>
    <w:link w:val="BodyText3"/>
    <w:uiPriority w:val="99"/>
    <w:semiHidden/>
    <w:rsid w:val="00DA2883"/>
    <w:rPr>
      <w:sz w:val="16"/>
      <w:szCs w:val="16"/>
    </w:rPr>
  </w:style>
  <w:style w:type="character" w:styleId="CommentReference">
    <w:name w:val="annotation reference"/>
    <w:basedOn w:val="DefaultParagraphFont"/>
    <w:uiPriority w:val="99"/>
    <w:semiHidden/>
    <w:rsid w:val="00DA2883"/>
    <w:rPr>
      <w:sz w:val="16"/>
      <w:szCs w:val="16"/>
    </w:rPr>
  </w:style>
  <w:style w:type="paragraph" w:styleId="CommentSubject">
    <w:name w:val="annotation subject"/>
    <w:basedOn w:val="Normal"/>
    <w:next w:val="Normal"/>
    <w:link w:val="CommentSubjectChar"/>
    <w:uiPriority w:val="99"/>
    <w:semiHidden/>
    <w:rsid w:val="00D12B20"/>
    <w:rPr>
      <w:b/>
      <w:bCs/>
      <w:sz w:val="20"/>
      <w:szCs w:val="20"/>
    </w:rPr>
  </w:style>
  <w:style w:type="character" w:customStyle="1" w:styleId="CommentSubjectChar">
    <w:name w:val="Comment Subject Char"/>
    <w:basedOn w:val="DefaultParagraphFont"/>
    <w:link w:val="CommentSubject"/>
    <w:uiPriority w:val="99"/>
    <w:semiHidden/>
    <w:rsid w:val="00D12B20"/>
    <w:rPr>
      <w:b/>
      <w:bCs/>
      <w:sz w:val="20"/>
      <w:szCs w:val="20"/>
    </w:rPr>
  </w:style>
  <w:style w:type="character" w:styleId="EndnoteReference">
    <w:name w:val="endnote reference"/>
    <w:basedOn w:val="DefaultParagraphFont"/>
    <w:uiPriority w:val="99"/>
    <w:semiHidden/>
    <w:rsid w:val="007D17BD"/>
    <w:rPr>
      <w:b/>
      <w:vertAlign w:val="superscript"/>
    </w:rPr>
  </w:style>
  <w:style w:type="paragraph" w:styleId="EndnoteText">
    <w:name w:val="endnote text"/>
    <w:basedOn w:val="Normal"/>
    <w:link w:val="EndnoteTextChar"/>
    <w:uiPriority w:val="99"/>
    <w:semiHidden/>
    <w:rsid w:val="00DA2883"/>
    <w:rPr>
      <w:sz w:val="20"/>
      <w:szCs w:val="20"/>
    </w:rPr>
  </w:style>
  <w:style w:type="character" w:customStyle="1" w:styleId="EndnoteTextChar">
    <w:name w:val="Endnote Text Char"/>
    <w:basedOn w:val="DefaultParagraphFont"/>
    <w:link w:val="EndnoteText"/>
    <w:uiPriority w:val="99"/>
    <w:semiHidden/>
    <w:rsid w:val="00DA2883"/>
    <w:rPr>
      <w:sz w:val="20"/>
      <w:szCs w:val="20"/>
    </w:rPr>
  </w:style>
  <w:style w:type="table" w:customStyle="1" w:styleId="EWRHeaderRight">
    <w:name w:val="EWR Header Right"/>
    <w:basedOn w:val="TableNormal"/>
    <w:uiPriority w:val="99"/>
    <w:rsid w:val="00FF753B"/>
    <w:pPr>
      <w:spacing w:before="60" w:after="60" w:line="240" w:lineRule="auto"/>
      <w:jc w:val="right"/>
    </w:pPr>
    <w:tblPr>
      <w:jc w:val="center"/>
      <w:tblBorders>
        <w:top w:val="single" w:sz="8" w:space="0" w:color="1E96D9" w:themeColor="accent6" w:themeShade="BF"/>
        <w:left w:val="single" w:sz="8" w:space="0" w:color="1E96D9" w:themeColor="accent6" w:themeShade="BF"/>
        <w:bottom w:val="single" w:sz="8" w:space="0" w:color="1E96D9" w:themeColor="accent6" w:themeShade="BF"/>
        <w:right w:val="single" w:sz="8" w:space="0" w:color="1E96D9" w:themeColor="accent6" w:themeShade="BF"/>
        <w:insideH w:val="single" w:sz="8" w:space="0" w:color="FFFFFF" w:themeColor="background1"/>
        <w:insideV w:val="single" w:sz="8" w:space="0" w:color="FFFFFF" w:themeColor="background1"/>
      </w:tblBorders>
    </w:tblPr>
    <w:trPr>
      <w:jc w:val="center"/>
    </w:trPr>
    <w:tcPr>
      <w:shd w:val="clear" w:color="auto" w:fill="C0E2F6"/>
    </w:tcPr>
    <w:tblStylePr w:type="firstRow">
      <w:pPr>
        <w:jc w:val="center"/>
      </w:pPr>
      <w:rPr>
        <w:rFonts w:asciiTheme="minorHAnsi" w:hAnsiTheme="minorHAnsi"/>
        <w:b/>
        <w:color w:val="FFFFFF" w:themeColor="background1"/>
        <w:sz w:val="24"/>
      </w:rPr>
      <w:tblPr/>
      <w:trPr>
        <w:tblHeader/>
      </w:trPr>
      <w:tcPr>
        <w:shd w:val="clear" w:color="auto" w:fill="63B9E9"/>
        <w:vAlign w:val="center"/>
      </w:tcPr>
    </w:tblStylePr>
    <w:tblStylePr w:type="lastRow">
      <w:rPr>
        <w:rFonts w:ascii="Calibri" w:hAnsi="Calibri"/>
        <w:b/>
      </w:rPr>
      <w:tblPr/>
      <w:tcPr>
        <w:shd w:val="clear" w:color="auto" w:fill="A1D4F1" w:themeFill="accent6" w:themeFillTint="99"/>
      </w:tcPr>
    </w:tblStylePr>
    <w:tblStylePr w:type="firstCol">
      <w:pPr>
        <w:jc w:val="left"/>
      </w:pPr>
    </w:tblStylePr>
  </w:style>
  <w:style w:type="table" w:customStyle="1" w:styleId="EWRPlainTopHeader">
    <w:name w:val="EWR Plain Top Header"/>
    <w:basedOn w:val="TableNormal"/>
    <w:uiPriority w:val="99"/>
    <w:rsid w:val="00FF75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rPr>
      <w:tblPr/>
      <w:trPr>
        <w:tblHeader/>
      </w:trPr>
      <w:tcPr>
        <w:shd w:val="clear" w:color="auto" w:fill="D9D9D9" w:themeFill="background1" w:themeFillShade="D9"/>
      </w:tcPr>
    </w:tblStylePr>
  </w:style>
  <w:style w:type="table" w:customStyle="1" w:styleId="EWRSideHeaderPlain">
    <w:name w:val="EWR Side Header Plain"/>
    <w:basedOn w:val="TableNormal"/>
    <w:uiPriority w:val="99"/>
    <w:rsid w:val="00FF75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rPr>
      <w:tblPr/>
      <w:trPr>
        <w:tblHeader/>
      </w:trPr>
      <w:tcPr>
        <w:shd w:val="clear" w:color="auto" w:fill="D9D9D9" w:themeFill="background1" w:themeFillShade="D9"/>
      </w:tcPr>
    </w:tblStylePr>
    <w:tblStylePr w:type="lastRow">
      <w:rPr>
        <w:rFonts w:ascii="Calibri" w:hAnsi="Calibri"/>
        <w:b/>
        <w:sz w:val="24"/>
      </w:rPr>
      <w:tblPr/>
      <w:tcPr>
        <w:shd w:val="clear" w:color="auto" w:fill="D9D9D9" w:themeFill="background1" w:themeFillShade="D9"/>
      </w:tcPr>
    </w:tblStylePr>
    <w:tblStylePr w:type="firstCol">
      <w:rPr>
        <w:rFonts w:asciiTheme="minorHAnsi" w:hAnsiTheme="minorHAnsi"/>
        <w:b/>
      </w:rPr>
      <w:tblPr/>
      <w:tcPr>
        <w:shd w:val="clear" w:color="auto" w:fill="D9D9D9" w:themeFill="background1" w:themeFillShade="D9"/>
      </w:tcPr>
    </w:tblStylePr>
    <w:tblStylePr w:type="lastCol">
      <w:pPr>
        <w:jc w:val="right"/>
      </w:pPr>
      <w:rPr>
        <w:rFonts w:asciiTheme="minorHAnsi" w:hAnsiTheme="minorHAnsi"/>
        <w:b/>
      </w:rPr>
      <w:tblPr/>
      <w:tcPr>
        <w:shd w:val="clear" w:color="auto" w:fill="D9D9D9" w:themeFill="background1" w:themeFillShade="D9"/>
      </w:tcPr>
    </w:tblStylePr>
  </w:style>
  <w:style w:type="character" w:styleId="FootnoteReference">
    <w:name w:val="footnote reference"/>
    <w:basedOn w:val="DefaultParagraphFont"/>
    <w:uiPriority w:val="99"/>
    <w:rsid w:val="00E0791B"/>
    <w:rPr>
      <w:b/>
      <w:color w:val="auto"/>
      <w:vertAlign w:val="superscript"/>
    </w:rPr>
  </w:style>
  <w:style w:type="table" w:styleId="GridTable1Light-Accent2">
    <w:name w:val="Grid Table 1 Light Accent 2"/>
    <w:basedOn w:val="TableNormal"/>
    <w:uiPriority w:val="46"/>
    <w:rsid w:val="00DA2883"/>
    <w:pPr>
      <w:spacing w:line="240" w:lineRule="auto"/>
    </w:pPr>
    <w:tblPr>
      <w:tblStyleRowBandSize w:val="1"/>
      <w:tblStyleColBandSize w:val="1"/>
      <w:tblBorders>
        <w:top w:val="single" w:sz="4" w:space="0" w:color="E08FE1" w:themeColor="accent2" w:themeTint="66"/>
        <w:left w:val="single" w:sz="4" w:space="0" w:color="E08FE1" w:themeColor="accent2" w:themeTint="66"/>
        <w:bottom w:val="single" w:sz="4" w:space="0" w:color="E08FE1" w:themeColor="accent2" w:themeTint="66"/>
        <w:right w:val="single" w:sz="4" w:space="0" w:color="E08FE1" w:themeColor="accent2" w:themeTint="66"/>
        <w:insideH w:val="single" w:sz="4" w:space="0" w:color="E08FE1" w:themeColor="accent2" w:themeTint="66"/>
        <w:insideV w:val="single" w:sz="4" w:space="0" w:color="E08FE1" w:themeColor="accent2" w:themeTint="66"/>
      </w:tblBorders>
    </w:tblPr>
    <w:tblStylePr w:type="firstRow">
      <w:rPr>
        <w:b/>
        <w:bCs/>
      </w:rPr>
      <w:tblPr/>
      <w:tcPr>
        <w:tcBorders>
          <w:bottom w:val="single" w:sz="12" w:space="0" w:color="D157D2" w:themeColor="accent2" w:themeTint="99"/>
        </w:tcBorders>
      </w:tcPr>
    </w:tblStylePr>
    <w:tblStylePr w:type="lastRow">
      <w:rPr>
        <w:b/>
        <w:bCs/>
      </w:rPr>
      <w:tblPr/>
      <w:tcPr>
        <w:tcBorders>
          <w:top w:val="double" w:sz="2" w:space="0" w:color="D157D2" w:themeColor="accent2"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A2883"/>
    <w:pPr>
      <w:spacing w:line="240" w:lineRule="auto"/>
    </w:pPr>
    <w:tblPr>
      <w:tblStyleRowBandSize w:val="1"/>
      <w:tblStyleColBandSize w:val="1"/>
      <w:tblInd w:w="0" w:type="nil"/>
      <w:tblBorders>
        <w:top w:val="single" w:sz="4" w:space="0" w:color="A1D4F1" w:themeColor="accent6" w:themeTint="99"/>
        <w:left w:val="single" w:sz="4" w:space="0" w:color="A1D4F1" w:themeColor="accent6" w:themeTint="99"/>
        <w:bottom w:val="single" w:sz="4" w:space="0" w:color="A1D4F1" w:themeColor="accent6" w:themeTint="99"/>
        <w:right w:val="single" w:sz="4" w:space="0" w:color="A1D4F1" w:themeColor="accent6" w:themeTint="99"/>
        <w:insideH w:val="single" w:sz="4" w:space="0" w:color="A1D4F1" w:themeColor="accent6" w:themeTint="99"/>
        <w:insideV w:val="single" w:sz="4" w:space="0" w:color="A1D4F1" w:themeColor="accent6" w:themeTint="99"/>
      </w:tblBorders>
    </w:tblPr>
    <w:tblStylePr w:type="firstRow">
      <w:rPr>
        <w:b/>
        <w:bCs/>
        <w:color w:val="FFFFFF" w:themeColor="background1"/>
      </w:rPr>
      <w:tblPr/>
      <w:tcPr>
        <w:tcBorders>
          <w:top w:val="single" w:sz="4" w:space="0" w:color="63B9E9" w:themeColor="accent6"/>
          <w:left w:val="single" w:sz="4" w:space="0" w:color="63B9E9" w:themeColor="accent6"/>
          <w:bottom w:val="single" w:sz="4" w:space="0" w:color="63B9E9" w:themeColor="accent6"/>
          <w:right w:val="single" w:sz="4" w:space="0" w:color="63B9E9" w:themeColor="accent6"/>
          <w:insideH w:val="nil"/>
          <w:insideV w:val="nil"/>
        </w:tcBorders>
        <w:shd w:val="clear" w:color="auto" w:fill="63B9E9" w:themeFill="accent6"/>
      </w:tcPr>
    </w:tblStylePr>
    <w:tblStylePr w:type="lastRow">
      <w:rPr>
        <w:b/>
        <w:bCs/>
      </w:rPr>
      <w:tblPr/>
      <w:tcPr>
        <w:tcBorders>
          <w:top w:val="double" w:sz="4" w:space="0" w:color="63B9E9" w:themeColor="accent6"/>
        </w:tcBorders>
      </w:tcPr>
    </w:tblStylePr>
    <w:tblStylePr w:type="firstCol">
      <w:rPr>
        <w:b/>
        <w:bCs/>
      </w:rPr>
    </w:tblStylePr>
    <w:tblStylePr w:type="lastCol">
      <w:rPr>
        <w:b/>
        <w:bCs/>
      </w:rPr>
    </w:tblStylePr>
    <w:tblStylePr w:type="band1Vert">
      <w:tblPr/>
      <w:tcPr>
        <w:shd w:val="clear" w:color="auto" w:fill="DFF0FA" w:themeFill="accent6" w:themeFillTint="33"/>
      </w:tcPr>
    </w:tblStylePr>
    <w:tblStylePr w:type="band1Horz">
      <w:tblPr/>
      <w:tcPr>
        <w:shd w:val="clear" w:color="auto" w:fill="DFF0FA" w:themeFill="accent6" w:themeFillTint="33"/>
      </w:tcPr>
    </w:tblStylePr>
  </w:style>
  <w:style w:type="character" w:styleId="Strong">
    <w:name w:val="Strong"/>
    <w:aliases w:val="Bold Body"/>
    <w:basedOn w:val="DefaultParagraphFont"/>
    <w:uiPriority w:val="22"/>
    <w:qFormat/>
    <w:rsid w:val="00A76719"/>
    <w:rPr>
      <w:rFonts w:asciiTheme="minorHAnsi" w:hAnsiTheme="minorHAnsi"/>
      <w:b/>
      <w:bCs/>
    </w:rPr>
  </w:style>
  <w:style w:type="character" w:customStyle="1" w:styleId="Heading6Char">
    <w:name w:val="Heading 6 Char"/>
    <w:basedOn w:val="DefaultParagraphFont"/>
    <w:link w:val="Heading6"/>
    <w:uiPriority w:val="9"/>
    <w:semiHidden/>
    <w:rsid w:val="008A0A71"/>
    <w:rPr>
      <w:noProof/>
    </w:rPr>
  </w:style>
  <w:style w:type="character" w:styleId="Mention">
    <w:name w:val="Mention"/>
    <w:basedOn w:val="DefaultParagraphFont"/>
    <w:uiPriority w:val="99"/>
    <w:semiHidden/>
    <w:rsid w:val="00292CDA"/>
    <w:rPr>
      <w:color w:val="2B579A"/>
      <w:shd w:val="clear" w:color="auto" w:fill="E1DFDD"/>
    </w:rPr>
  </w:style>
  <w:style w:type="paragraph" w:styleId="Revision">
    <w:name w:val="Revision"/>
    <w:hidden/>
    <w:uiPriority w:val="99"/>
    <w:semiHidden/>
    <w:rsid w:val="00AA136C"/>
    <w:pPr>
      <w:spacing w:line="240" w:lineRule="auto"/>
    </w:pPr>
  </w:style>
  <w:style w:type="paragraph" w:customStyle="1" w:styleId="Heading2continued">
    <w:name w:val="Heading 2 continued"/>
    <w:basedOn w:val="Heading2"/>
    <w:next w:val="BodyText"/>
    <w:uiPriority w:val="99"/>
    <w:qFormat/>
    <w:rsid w:val="005149E6"/>
    <w:pPr>
      <w:pageBreakBefore/>
    </w:pPr>
  </w:style>
  <w:style w:type="paragraph" w:customStyle="1" w:styleId="ContentSubHeadings">
    <w:name w:val="Content Sub Headings"/>
    <w:basedOn w:val="Normal"/>
    <w:uiPriority w:val="99"/>
    <w:semiHidden/>
    <w:qFormat/>
    <w:rsid w:val="003C21B2"/>
    <w:pPr>
      <w:spacing w:before="480" w:after="240"/>
    </w:pPr>
    <w:rPr>
      <w:rFonts w:asciiTheme="majorHAnsi" w:hAnsiTheme="majorHAnsi"/>
      <w:b/>
      <w:sz w:val="28"/>
    </w:rPr>
  </w:style>
  <w:style w:type="character" w:customStyle="1" w:styleId="Heading9Char">
    <w:name w:val="Heading 9 Char"/>
    <w:basedOn w:val="DefaultParagraphFont"/>
    <w:link w:val="Heading9"/>
    <w:uiPriority w:val="9"/>
    <w:semiHidden/>
    <w:rsid w:val="00CB5C23"/>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FF61A5"/>
    <w:rPr>
      <w:color w:val="808080"/>
    </w:rPr>
  </w:style>
  <w:style w:type="paragraph" w:customStyle="1" w:styleId="ListHeading">
    <w:name w:val="_ListHeading"/>
    <w:basedOn w:val="Normal"/>
    <w:next w:val="Normal"/>
    <w:semiHidden/>
    <w:rsid w:val="002F3E59"/>
    <w:pPr>
      <w:keepNext/>
      <w:spacing w:before="120" w:after="120" w:line="260" w:lineRule="atLeast"/>
    </w:pPr>
    <w:rPr>
      <w:rFonts w:ascii="Arial" w:eastAsia="Times New Roman" w:hAnsi="Arial" w:cs="Times New Roman"/>
      <w:color w:val="495F70"/>
      <w:sz w:val="28"/>
      <w:szCs w:val="20"/>
      <w:lang w:eastAsia="en-US"/>
    </w:rPr>
  </w:style>
  <w:style w:type="numbering" w:customStyle="1" w:styleId="LTCHeadings">
    <w:name w:val="LTC_Headings"/>
    <w:uiPriority w:val="99"/>
    <w:rsid w:val="002F3E59"/>
    <w:pPr>
      <w:numPr>
        <w:numId w:val="7"/>
      </w:numPr>
    </w:pPr>
  </w:style>
  <w:style w:type="paragraph" w:styleId="ListBullet4">
    <w:name w:val="List Bullet 4"/>
    <w:basedOn w:val="Normal"/>
    <w:uiPriority w:val="99"/>
    <w:semiHidden/>
    <w:rsid w:val="009B26F7"/>
    <w:pPr>
      <w:numPr>
        <w:numId w:val="5"/>
      </w:numPr>
      <w:contextualSpacing/>
    </w:pPr>
  </w:style>
  <w:style w:type="paragraph" w:styleId="ListContinue">
    <w:name w:val="List Continue"/>
    <w:basedOn w:val="Normal"/>
    <w:uiPriority w:val="99"/>
    <w:qFormat/>
    <w:rsid w:val="009E2AF3"/>
    <w:pPr>
      <w:spacing w:after="120"/>
      <w:ind w:left="426"/>
      <w:contextualSpacing/>
    </w:pPr>
    <w:rPr>
      <w:noProof/>
    </w:rPr>
  </w:style>
  <w:style w:type="paragraph" w:styleId="List2">
    <w:name w:val="List 2"/>
    <w:basedOn w:val="Normal"/>
    <w:uiPriority w:val="99"/>
    <w:semiHidden/>
    <w:rsid w:val="009B26F7"/>
    <w:pPr>
      <w:ind w:left="566" w:hanging="283"/>
      <w:contextualSpacing/>
    </w:pPr>
  </w:style>
  <w:style w:type="paragraph" w:styleId="List3">
    <w:name w:val="List 3"/>
    <w:basedOn w:val="Normal"/>
    <w:uiPriority w:val="99"/>
    <w:semiHidden/>
    <w:rsid w:val="009B26F7"/>
    <w:pPr>
      <w:ind w:left="849" w:hanging="283"/>
      <w:contextualSpacing/>
    </w:pPr>
  </w:style>
  <w:style w:type="paragraph" w:styleId="List4">
    <w:name w:val="List 4"/>
    <w:basedOn w:val="Normal"/>
    <w:uiPriority w:val="99"/>
    <w:semiHidden/>
    <w:rsid w:val="009B26F7"/>
    <w:pPr>
      <w:ind w:left="1132" w:hanging="283"/>
      <w:contextualSpacing/>
    </w:pPr>
  </w:style>
  <w:style w:type="paragraph" w:styleId="List5">
    <w:name w:val="List 5"/>
    <w:basedOn w:val="Normal"/>
    <w:uiPriority w:val="99"/>
    <w:semiHidden/>
    <w:rsid w:val="009B26F7"/>
    <w:pPr>
      <w:ind w:left="1415" w:hanging="283"/>
      <w:contextualSpacing/>
    </w:pPr>
  </w:style>
  <w:style w:type="paragraph" w:styleId="ListNumber4">
    <w:name w:val="List Number 4"/>
    <w:basedOn w:val="Normal"/>
    <w:uiPriority w:val="99"/>
    <w:semiHidden/>
    <w:rsid w:val="009A306A"/>
    <w:pPr>
      <w:numPr>
        <w:numId w:val="6"/>
      </w:numPr>
      <w:tabs>
        <w:tab w:val="clear" w:pos="1209"/>
        <w:tab w:val="num" w:pos="709"/>
      </w:tabs>
      <w:ind w:left="709" w:hanging="425"/>
      <w:contextualSpacing/>
    </w:pPr>
  </w:style>
  <w:style w:type="character" w:styleId="UnresolvedMention">
    <w:name w:val="Unresolved Mention"/>
    <w:basedOn w:val="DefaultParagraphFont"/>
    <w:uiPriority w:val="99"/>
    <w:semiHidden/>
    <w:rsid w:val="00CC01D1"/>
    <w:rPr>
      <w:color w:val="605E5C"/>
      <w:shd w:val="clear" w:color="auto" w:fill="E1DFDD"/>
    </w:rPr>
  </w:style>
  <w:style w:type="table" w:styleId="TableGridLight">
    <w:name w:val="Grid Table Light"/>
    <w:basedOn w:val="TableNormal"/>
    <w:uiPriority w:val="40"/>
    <w:rsid w:val="00D75FC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rsid w:val="0040489A"/>
    <w:rPr>
      <w:color w:val="954F72" w:themeColor="followedHyperlink"/>
      <w:u w:val="single"/>
    </w:rPr>
  </w:style>
  <w:style w:type="numbering" w:customStyle="1" w:styleId="NoList1">
    <w:name w:val="No List1"/>
    <w:next w:val="NoList"/>
    <w:uiPriority w:val="99"/>
    <w:semiHidden/>
    <w:unhideWhenUsed/>
    <w:rsid w:val="000C6E0B"/>
  </w:style>
  <w:style w:type="paragraph" w:styleId="ListNumber5">
    <w:name w:val="List Number 5"/>
    <w:basedOn w:val="Normal"/>
    <w:uiPriority w:val="99"/>
    <w:semiHidden/>
    <w:rsid w:val="009636F4"/>
    <w:pPr>
      <w:numPr>
        <w:numId w:val="8"/>
      </w:numPr>
      <w:contextualSpacing/>
    </w:pPr>
  </w:style>
  <w:style w:type="numbering" w:customStyle="1" w:styleId="Listabc">
    <w:name w:val="List a)b)c)"/>
    <w:uiPriority w:val="99"/>
    <w:rsid w:val="00EC0B9E"/>
    <w:pPr>
      <w:numPr>
        <w:numId w:val="9"/>
      </w:numPr>
    </w:pPr>
  </w:style>
  <w:style w:type="numbering" w:customStyle="1" w:styleId="Style1">
    <w:name w:val="Style1"/>
    <w:uiPriority w:val="99"/>
    <w:rsid w:val="003C16A2"/>
    <w:pPr>
      <w:numPr>
        <w:numId w:val="10"/>
      </w:numPr>
    </w:pPr>
  </w:style>
  <w:style w:type="paragraph" w:styleId="ListNumber">
    <w:name w:val="List Number"/>
    <w:basedOn w:val="Normal"/>
    <w:uiPriority w:val="29"/>
    <w:qFormat/>
    <w:rsid w:val="004844C9"/>
    <w:pPr>
      <w:numPr>
        <w:numId w:val="14"/>
      </w:numPr>
      <w:contextualSpacing/>
    </w:pPr>
  </w:style>
  <w:style w:type="table" w:customStyle="1" w:styleId="EWRSideHeadStyle">
    <w:name w:val="EWR Side Head Style"/>
    <w:basedOn w:val="TableNormal"/>
    <w:uiPriority w:val="99"/>
    <w:rsid w:val="00FF753B"/>
    <w:tblPr>
      <w:tblBorders>
        <w:top w:val="single" w:sz="8" w:space="0" w:color="1E96D9" w:themeColor="accent6" w:themeShade="BF"/>
        <w:left w:val="single" w:sz="8" w:space="0" w:color="1E96D9" w:themeColor="accent6" w:themeShade="BF"/>
        <w:bottom w:val="single" w:sz="8" w:space="0" w:color="1E96D9" w:themeColor="accent6" w:themeShade="BF"/>
        <w:right w:val="single" w:sz="8" w:space="0" w:color="1E96D9" w:themeColor="accent6" w:themeShade="BF"/>
        <w:insideH w:val="single" w:sz="8" w:space="0" w:color="FFFFFF" w:themeColor="background1"/>
        <w:insideV w:val="single" w:sz="8" w:space="0" w:color="FFFFFF" w:themeColor="background1"/>
      </w:tblBorders>
      <w:tblCellMar>
        <w:bottom w:w="57" w:type="dxa"/>
      </w:tblCellMar>
    </w:tblPr>
    <w:tcPr>
      <w:shd w:val="clear" w:color="auto" w:fill="C0E2F6" w:themeFill="accent6" w:themeFillTint="66"/>
    </w:tcPr>
    <w:tblStylePr w:type="firstRow">
      <w:rPr>
        <w:b/>
        <w:color w:val="FFFFFF" w:themeColor="background1"/>
      </w:rPr>
      <w:tblPr/>
      <w:trPr>
        <w:tblHeader/>
      </w:trPr>
      <w:tcPr>
        <w:shd w:val="clear" w:color="auto" w:fill="63B9E9" w:themeFill="accent6"/>
      </w:tcPr>
    </w:tblStylePr>
    <w:tblStylePr w:type="lastRow">
      <w:rPr>
        <w:b w:val="0"/>
        <w:color w:val="FFFFFF" w:themeColor="background1"/>
      </w:rPr>
      <w:tblPr/>
      <w:tcPr>
        <w:shd w:val="clear" w:color="auto" w:fill="63B9E9" w:themeFill="accent6"/>
      </w:tcPr>
    </w:tblStylePr>
    <w:tblStylePr w:type="firstCol">
      <w:rPr>
        <w:b w:val="0"/>
        <w:color w:val="FFFFFF" w:themeColor="background1"/>
      </w:rPr>
      <w:tblPr/>
      <w:tcPr>
        <w:shd w:val="clear" w:color="auto" w:fill="63B9E9" w:themeFill="accent6"/>
      </w:tcPr>
    </w:tblStylePr>
  </w:style>
  <w:style w:type="table" w:customStyle="1" w:styleId="EWRTableStyle">
    <w:name w:val="EWR Table Style"/>
    <w:basedOn w:val="TableNormal"/>
    <w:uiPriority w:val="99"/>
    <w:rsid w:val="00F71A1C"/>
    <w:tblPr>
      <w:tblStyleRowBandSize w:val="1"/>
      <w:tblBorders>
        <w:left w:val="single" w:sz="4" w:space="0" w:color="1E96D9" w:themeColor="accent6" w:themeShade="BF"/>
        <w:bottom w:val="single" w:sz="4" w:space="0" w:color="1E96D9" w:themeColor="accent6" w:themeShade="BF"/>
        <w:right w:val="single" w:sz="4" w:space="0" w:color="1E96D9" w:themeColor="accent6" w:themeShade="BF"/>
        <w:insideH w:val="single" w:sz="4" w:space="0" w:color="FFFFFF" w:themeColor="background1"/>
        <w:insideV w:val="single" w:sz="4" w:space="0" w:color="FFFFFF" w:themeColor="background1"/>
      </w:tblBorders>
      <w:tblCellMar>
        <w:bottom w:w="57" w:type="dxa"/>
      </w:tblCellMar>
    </w:tblPr>
    <w:tcPr>
      <w:shd w:val="clear" w:color="auto" w:fill="C0E2F6" w:themeFill="accent6" w:themeFillTint="66"/>
    </w:tcPr>
    <w:tblStylePr w:type="firstRow">
      <w:rPr>
        <w:b/>
        <w:color w:val="FFFFFF" w:themeColor="background1"/>
      </w:rPr>
      <w:tblPr/>
      <w:trPr>
        <w:tblHeader/>
      </w:trPr>
      <w:tcPr>
        <w:shd w:val="clear" w:color="auto" w:fill="63B9E9" w:themeFill="accent6"/>
      </w:tcPr>
    </w:tblStylePr>
    <w:tblStylePr w:type="lastRow">
      <w:rPr>
        <w:rFonts w:ascii="Calibri" w:hAnsi="Calibri"/>
        <w:b/>
        <w:color w:val="auto"/>
        <w:sz w:val="24"/>
      </w:rPr>
      <w:tblPr/>
      <w:tcPr>
        <w:shd w:val="clear" w:color="auto" w:fill="A1D4F1" w:themeFill="accent6" w:themeFillTint="99"/>
      </w:tcPr>
    </w:tblStylePr>
    <w:tblStylePr w:type="firstCol">
      <w:rPr>
        <w:b/>
        <w:color w:val="FFFFFF" w:themeColor="background1"/>
      </w:rPr>
      <w:tblPr/>
      <w:tcPr>
        <w:shd w:val="clear" w:color="auto" w:fill="63B9E9" w:themeFill="accent6"/>
      </w:tcPr>
    </w:tblStylePr>
    <w:tblStylePr w:type="lastCol">
      <w:pPr>
        <w:jc w:val="right"/>
      </w:pPr>
      <w:rPr>
        <w:rFonts w:ascii="Calibri" w:hAnsi="Calibri"/>
        <w:b w:val="0"/>
        <w:color w:val="auto"/>
        <w:sz w:val="24"/>
      </w:rPr>
      <w:tblPr/>
      <w:tcPr>
        <w:shd w:val="clear" w:color="auto" w:fill="63B9E9"/>
      </w:tcPr>
    </w:tblStylePr>
    <w:tblStylePr w:type="band1Horz">
      <w:tblPr/>
      <w:tcPr>
        <w:shd w:val="clear" w:color="auto" w:fill="C0E2F6" w:themeFill="accent6" w:themeFillTint="66"/>
      </w:tcPr>
    </w:tblStylePr>
    <w:tblStylePr w:type="swCell">
      <w:rPr>
        <w:rFonts w:ascii="Calibri" w:hAnsi="Calibri"/>
        <w:b/>
        <w:i w:val="0"/>
        <w:color w:val="FFFFFF" w:themeColor="background1"/>
        <w:sz w:val="24"/>
      </w:rPr>
      <w:tblPr/>
      <w:tcPr>
        <w:shd w:val="clear" w:color="auto" w:fill="63B9E9"/>
      </w:tcPr>
    </w:tblStylePr>
  </w:style>
  <w:style w:type="table" w:customStyle="1" w:styleId="EWRSmallText">
    <w:name w:val="EWR Small Text"/>
    <w:basedOn w:val="TableNormal"/>
    <w:uiPriority w:val="99"/>
    <w:rsid w:val="006448D0"/>
    <w:pPr>
      <w:spacing w:line="240" w:lineRule="auto"/>
    </w:pPr>
    <w:rPr>
      <w:sz w:val="20"/>
    </w:r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A1D4F1" w:themeFill="accent6" w:themeFillTint="99"/>
    </w:tcPr>
    <w:tblStylePr w:type="firstRow">
      <w:rPr>
        <w:sz w:val="24"/>
      </w:rPr>
      <w:tblPr/>
      <w:tcPr>
        <w:shd w:val="clear" w:color="auto" w:fill="63B9E9" w:themeFill="accent6"/>
      </w:tcPr>
    </w:tblStylePr>
    <w:tblStylePr w:type="lastRow">
      <w:tblPr/>
      <w:tcPr>
        <w:shd w:val="clear" w:color="auto" w:fill="63B9E9"/>
      </w:tcPr>
    </w:tblStylePr>
  </w:style>
  <w:style w:type="paragraph" w:styleId="BodyText2">
    <w:name w:val="Body Text 2"/>
    <w:basedOn w:val="Normal"/>
    <w:link w:val="BodyText2Char"/>
    <w:uiPriority w:val="99"/>
    <w:semiHidden/>
    <w:rsid w:val="00AC4FF0"/>
    <w:pPr>
      <w:spacing w:after="120" w:line="480" w:lineRule="auto"/>
    </w:pPr>
  </w:style>
  <w:style w:type="character" w:customStyle="1" w:styleId="BodyText2Char">
    <w:name w:val="Body Text 2 Char"/>
    <w:basedOn w:val="DefaultParagraphFont"/>
    <w:link w:val="BodyText2"/>
    <w:uiPriority w:val="99"/>
    <w:semiHidden/>
    <w:rsid w:val="00AC4FF0"/>
  </w:style>
  <w:style w:type="paragraph" w:customStyle="1" w:styleId="Heading1-Unnumbered">
    <w:name w:val="Heading 1 - Unnumbered"/>
    <w:basedOn w:val="BodyText"/>
    <w:next w:val="Normal"/>
    <w:uiPriority w:val="9"/>
    <w:rsid w:val="00353B18"/>
    <w:pPr>
      <w:spacing w:line="800" w:lineRule="atLeast"/>
    </w:pPr>
    <w:rPr>
      <w:rFonts w:asciiTheme="majorHAnsi" w:hAnsiTheme="majorHAnsi"/>
      <w:b/>
      <w:sz w:val="48"/>
    </w:rPr>
  </w:style>
  <w:style w:type="table" w:styleId="PlainTable2">
    <w:name w:val="Plain Table 2"/>
    <w:basedOn w:val="TableNormal"/>
    <w:uiPriority w:val="42"/>
    <w:rsid w:val="00FB262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rsid w:val="004E34F3"/>
    <w:pPr>
      <w:tabs>
        <w:tab w:val="center" w:pos="4513"/>
        <w:tab w:val="right" w:pos="9026"/>
      </w:tabs>
    </w:pPr>
  </w:style>
  <w:style w:type="character" w:customStyle="1" w:styleId="HeaderChar">
    <w:name w:val="Header Char"/>
    <w:basedOn w:val="DefaultParagraphFont"/>
    <w:link w:val="Header"/>
    <w:uiPriority w:val="99"/>
    <w:rsid w:val="004E34F3"/>
  </w:style>
  <w:style w:type="paragraph" w:styleId="CommentText">
    <w:name w:val="annotation text"/>
    <w:basedOn w:val="Normal"/>
    <w:link w:val="CommentTextChar"/>
    <w:uiPriority w:val="99"/>
    <w:rsid w:val="00D921CC"/>
    <w:rPr>
      <w:sz w:val="20"/>
      <w:szCs w:val="20"/>
    </w:rPr>
  </w:style>
  <w:style w:type="character" w:customStyle="1" w:styleId="CommentTextChar">
    <w:name w:val="Comment Text Char"/>
    <w:basedOn w:val="DefaultParagraphFont"/>
    <w:link w:val="CommentText"/>
    <w:uiPriority w:val="99"/>
    <w:rsid w:val="00D921C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6369">
      <w:bodyDiv w:val="1"/>
      <w:marLeft w:val="0"/>
      <w:marRight w:val="0"/>
      <w:marTop w:val="0"/>
      <w:marBottom w:val="0"/>
      <w:divBdr>
        <w:top w:val="none" w:sz="0" w:space="0" w:color="auto"/>
        <w:left w:val="none" w:sz="0" w:space="0" w:color="auto"/>
        <w:bottom w:val="none" w:sz="0" w:space="0" w:color="auto"/>
        <w:right w:val="none" w:sz="0" w:space="0" w:color="auto"/>
      </w:divBdr>
      <w:divsChild>
        <w:div w:id="973290106">
          <w:marLeft w:val="0"/>
          <w:marRight w:val="0"/>
          <w:marTop w:val="0"/>
          <w:marBottom w:val="0"/>
          <w:divBdr>
            <w:top w:val="none" w:sz="0" w:space="0" w:color="auto"/>
            <w:left w:val="none" w:sz="0" w:space="0" w:color="auto"/>
            <w:bottom w:val="none" w:sz="0" w:space="0" w:color="auto"/>
            <w:right w:val="none" w:sz="0" w:space="0" w:color="auto"/>
          </w:divBdr>
          <w:divsChild>
            <w:div w:id="1936474344">
              <w:marLeft w:val="0"/>
              <w:marRight w:val="0"/>
              <w:marTop w:val="0"/>
              <w:marBottom w:val="0"/>
              <w:divBdr>
                <w:top w:val="none" w:sz="0" w:space="0" w:color="auto"/>
                <w:left w:val="none" w:sz="0" w:space="0" w:color="auto"/>
                <w:bottom w:val="none" w:sz="0" w:space="0" w:color="auto"/>
                <w:right w:val="none" w:sz="0" w:space="0" w:color="auto"/>
              </w:divBdr>
            </w:div>
            <w:div w:id="779300451">
              <w:marLeft w:val="0"/>
              <w:marRight w:val="0"/>
              <w:marTop w:val="0"/>
              <w:marBottom w:val="0"/>
              <w:divBdr>
                <w:top w:val="none" w:sz="0" w:space="0" w:color="auto"/>
                <w:left w:val="none" w:sz="0" w:space="0" w:color="auto"/>
                <w:bottom w:val="none" w:sz="0" w:space="0" w:color="auto"/>
                <w:right w:val="none" w:sz="0" w:space="0" w:color="auto"/>
              </w:divBdr>
            </w:div>
            <w:div w:id="911625676">
              <w:marLeft w:val="0"/>
              <w:marRight w:val="0"/>
              <w:marTop w:val="0"/>
              <w:marBottom w:val="0"/>
              <w:divBdr>
                <w:top w:val="none" w:sz="0" w:space="0" w:color="auto"/>
                <w:left w:val="none" w:sz="0" w:space="0" w:color="auto"/>
                <w:bottom w:val="none" w:sz="0" w:space="0" w:color="auto"/>
                <w:right w:val="none" w:sz="0" w:space="0" w:color="auto"/>
              </w:divBdr>
            </w:div>
            <w:div w:id="593366216">
              <w:marLeft w:val="0"/>
              <w:marRight w:val="0"/>
              <w:marTop w:val="0"/>
              <w:marBottom w:val="0"/>
              <w:divBdr>
                <w:top w:val="none" w:sz="0" w:space="0" w:color="auto"/>
                <w:left w:val="none" w:sz="0" w:space="0" w:color="auto"/>
                <w:bottom w:val="none" w:sz="0" w:space="0" w:color="auto"/>
                <w:right w:val="none" w:sz="0" w:space="0" w:color="auto"/>
              </w:divBdr>
            </w:div>
            <w:div w:id="2127579662">
              <w:marLeft w:val="0"/>
              <w:marRight w:val="0"/>
              <w:marTop w:val="0"/>
              <w:marBottom w:val="0"/>
              <w:divBdr>
                <w:top w:val="none" w:sz="0" w:space="0" w:color="auto"/>
                <w:left w:val="none" w:sz="0" w:space="0" w:color="auto"/>
                <w:bottom w:val="none" w:sz="0" w:space="0" w:color="auto"/>
                <w:right w:val="none" w:sz="0" w:space="0" w:color="auto"/>
              </w:divBdr>
            </w:div>
            <w:div w:id="1709141269">
              <w:marLeft w:val="0"/>
              <w:marRight w:val="0"/>
              <w:marTop w:val="0"/>
              <w:marBottom w:val="0"/>
              <w:divBdr>
                <w:top w:val="none" w:sz="0" w:space="0" w:color="auto"/>
                <w:left w:val="none" w:sz="0" w:space="0" w:color="auto"/>
                <w:bottom w:val="none" w:sz="0" w:space="0" w:color="auto"/>
                <w:right w:val="none" w:sz="0" w:space="0" w:color="auto"/>
              </w:divBdr>
            </w:div>
            <w:div w:id="679352350">
              <w:marLeft w:val="0"/>
              <w:marRight w:val="0"/>
              <w:marTop w:val="0"/>
              <w:marBottom w:val="0"/>
              <w:divBdr>
                <w:top w:val="none" w:sz="0" w:space="0" w:color="auto"/>
                <w:left w:val="none" w:sz="0" w:space="0" w:color="auto"/>
                <w:bottom w:val="none" w:sz="0" w:space="0" w:color="auto"/>
                <w:right w:val="none" w:sz="0" w:space="0" w:color="auto"/>
              </w:divBdr>
            </w:div>
            <w:div w:id="216743648">
              <w:marLeft w:val="0"/>
              <w:marRight w:val="0"/>
              <w:marTop w:val="0"/>
              <w:marBottom w:val="0"/>
              <w:divBdr>
                <w:top w:val="none" w:sz="0" w:space="0" w:color="auto"/>
                <w:left w:val="none" w:sz="0" w:space="0" w:color="auto"/>
                <w:bottom w:val="none" w:sz="0" w:space="0" w:color="auto"/>
                <w:right w:val="none" w:sz="0" w:space="0" w:color="auto"/>
              </w:divBdr>
            </w:div>
            <w:div w:id="581722897">
              <w:marLeft w:val="0"/>
              <w:marRight w:val="0"/>
              <w:marTop w:val="0"/>
              <w:marBottom w:val="0"/>
              <w:divBdr>
                <w:top w:val="none" w:sz="0" w:space="0" w:color="auto"/>
                <w:left w:val="none" w:sz="0" w:space="0" w:color="auto"/>
                <w:bottom w:val="none" w:sz="0" w:space="0" w:color="auto"/>
                <w:right w:val="none" w:sz="0" w:space="0" w:color="auto"/>
              </w:divBdr>
            </w:div>
            <w:div w:id="814564080">
              <w:marLeft w:val="0"/>
              <w:marRight w:val="0"/>
              <w:marTop w:val="0"/>
              <w:marBottom w:val="0"/>
              <w:divBdr>
                <w:top w:val="none" w:sz="0" w:space="0" w:color="auto"/>
                <w:left w:val="none" w:sz="0" w:space="0" w:color="auto"/>
                <w:bottom w:val="none" w:sz="0" w:space="0" w:color="auto"/>
                <w:right w:val="none" w:sz="0" w:space="0" w:color="auto"/>
              </w:divBdr>
            </w:div>
            <w:div w:id="172644300">
              <w:marLeft w:val="0"/>
              <w:marRight w:val="0"/>
              <w:marTop w:val="0"/>
              <w:marBottom w:val="0"/>
              <w:divBdr>
                <w:top w:val="none" w:sz="0" w:space="0" w:color="auto"/>
                <w:left w:val="none" w:sz="0" w:space="0" w:color="auto"/>
                <w:bottom w:val="none" w:sz="0" w:space="0" w:color="auto"/>
                <w:right w:val="none" w:sz="0" w:space="0" w:color="auto"/>
              </w:divBdr>
            </w:div>
            <w:div w:id="1946187416">
              <w:marLeft w:val="0"/>
              <w:marRight w:val="0"/>
              <w:marTop w:val="0"/>
              <w:marBottom w:val="0"/>
              <w:divBdr>
                <w:top w:val="none" w:sz="0" w:space="0" w:color="auto"/>
                <w:left w:val="none" w:sz="0" w:space="0" w:color="auto"/>
                <w:bottom w:val="none" w:sz="0" w:space="0" w:color="auto"/>
                <w:right w:val="none" w:sz="0" w:space="0" w:color="auto"/>
              </w:divBdr>
            </w:div>
            <w:div w:id="212232529">
              <w:marLeft w:val="0"/>
              <w:marRight w:val="0"/>
              <w:marTop w:val="0"/>
              <w:marBottom w:val="0"/>
              <w:divBdr>
                <w:top w:val="none" w:sz="0" w:space="0" w:color="auto"/>
                <w:left w:val="none" w:sz="0" w:space="0" w:color="auto"/>
                <w:bottom w:val="none" w:sz="0" w:space="0" w:color="auto"/>
                <w:right w:val="none" w:sz="0" w:space="0" w:color="auto"/>
              </w:divBdr>
            </w:div>
            <w:div w:id="1910068911">
              <w:marLeft w:val="0"/>
              <w:marRight w:val="0"/>
              <w:marTop w:val="0"/>
              <w:marBottom w:val="0"/>
              <w:divBdr>
                <w:top w:val="none" w:sz="0" w:space="0" w:color="auto"/>
                <w:left w:val="none" w:sz="0" w:space="0" w:color="auto"/>
                <w:bottom w:val="none" w:sz="0" w:space="0" w:color="auto"/>
                <w:right w:val="none" w:sz="0" w:space="0" w:color="auto"/>
              </w:divBdr>
            </w:div>
            <w:div w:id="743913195">
              <w:marLeft w:val="0"/>
              <w:marRight w:val="0"/>
              <w:marTop w:val="0"/>
              <w:marBottom w:val="0"/>
              <w:divBdr>
                <w:top w:val="none" w:sz="0" w:space="0" w:color="auto"/>
                <w:left w:val="none" w:sz="0" w:space="0" w:color="auto"/>
                <w:bottom w:val="none" w:sz="0" w:space="0" w:color="auto"/>
                <w:right w:val="none" w:sz="0" w:space="0" w:color="auto"/>
              </w:divBdr>
            </w:div>
            <w:div w:id="1811481521">
              <w:marLeft w:val="0"/>
              <w:marRight w:val="0"/>
              <w:marTop w:val="0"/>
              <w:marBottom w:val="0"/>
              <w:divBdr>
                <w:top w:val="none" w:sz="0" w:space="0" w:color="auto"/>
                <w:left w:val="none" w:sz="0" w:space="0" w:color="auto"/>
                <w:bottom w:val="none" w:sz="0" w:space="0" w:color="auto"/>
                <w:right w:val="none" w:sz="0" w:space="0" w:color="auto"/>
              </w:divBdr>
            </w:div>
            <w:div w:id="429786310">
              <w:marLeft w:val="0"/>
              <w:marRight w:val="0"/>
              <w:marTop w:val="0"/>
              <w:marBottom w:val="0"/>
              <w:divBdr>
                <w:top w:val="none" w:sz="0" w:space="0" w:color="auto"/>
                <w:left w:val="none" w:sz="0" w:space="0" w:color="auto"/>
                <w:bottom w:val="none" w:sz="0" w:space="0" w:color="auto"/>
                <w:right w:val="none" w:sz="0" w:space="0" w:color="auto"/>
              </w:divBdr>
            </w:div>
          </w:divsChild>
        </w:div>
        <w:div w:id="2113747037">
          <w:marLeft w:val="0"/>
          <w:marRight w:val="0"/>
          <w:marTop w:val="0"/>
          <w:marBottom w:val="0"/>
          <w:divBdr>
            <w:top w:val="none" w:sz="0" w:space="0" w:color="auto"/>
            <w:left w:val="none" w:sz="0" w:space="0" w:color="auto"/>
            <w:bottom w:val="none" w:sz="0" w:space="0" w:color="auto"/>
            <w:right w:val="none" w:sz="0" w:space="0" w:color="auto"/>
          </w:divBdr>
        </w:div>
        <w:div w:id="1799567174">
          <w:marLeft w:val="0"/>
          <w:marRight w:val="0"/>
          <w:marTop w:val="0"/>
          <w:marBottom w:val="0"/>
          <w:divBdr>
            <w:top w:val="none" w:sz="0" w:space="0" w:color="auto"/>
            <w:left w:val="none" w:sz="0" w:space="0" w:color="auto"/>
            <w:bottom w:val="none" w:sz="0" w:space="0" w:color="auto"/>
            <w:right w:val="none" w:sz="0" w:space="0" w:color="auto"/>
          </w:divBdr>
        </w:div>
        <w:div w:id="553124984">
          <w:marLeft w:val="0"/>
          <w:marRight w:val="0"/>
          <w:marTop w:val="0"/>
          <w:marBottom w:val="0"/>
          <w:divBdr>
            <w:top w:val="none" w:sz="0" w:space="0" w:color="auto"/>
            <w:left w:val="none" w:sz="0" w:space="0" w:color="auto"/>
            <w:bottom w:val="none" w:sz="0" w:space="0" w:color="auto"/>
            <w:right w:val="none" w:sz="0" w:space="0" w:color="auto"/>
          </w:divBdr>
        </w:div>
        <w:div w:id="76750904">
          <w:marLeft w:val="0"/>
          <w:marRight w:val="0"/>
          <w:marTop w:val="0"/>
          <w:marBottom w:val="0"/>
          <w:divBdr>
            <w:top w:val="none" w:sz="0" w:space="0" w:color="auto"/>
            <w:left w:val="none" w:sz="0" w:space="0" w:color="auto"/>
            <w:bottom w:val="none" w:sz="0" w:space="0" w:color="auto"/>
            <w:right w:val="none" w:sz="0" w:space="0" w:color="auto"/>
          </w:divBdr>
        </w:div>
        <w:div w:id="282342915">
          <w:marLeft w:val="0"/>
          <w:marRight w:val="0"/>
          <w:marTop w:val="0"/>
          <w:marBottom w:val="0"/>
          <w:divBdr>
            <w:top w:val="none" w:sz="0" w:space="0" w:color="auto"/>
            <w:left w:val="none" w:sz="0" w:space="0" w:color="auto"/>
            <w:bottom w:val="none" w:sz="0" w:space="0" w:color="auto"/>
            <w:right w:val="none" w:sz="0" w:space="0" w:color="auto"/>
          </w:divBdr>
        </w:div>
        <w:div w:id="471487141">
          <w:marLeft w:val="0"/>
          <w:marRight w:val="0"/>
          <w:marTop w:val="0"/>
          <w:marBottom w:val="0"/>
          <w:divBdr>
            <w:top w:val="none" w:sz="0" w:space="0" w:color="auto"/>
            <w:left w:val="none" w:sz="0" w:space="0" w:color="auto"/>
            <w:bottom w:val="none" w:sz="0" w:space="0" w:color="auto"/>
            <w:right w:val="none" w:sz="0" w:space="0" w:color="auto"/>
          </w:divBdr>
        </w:div>
        <w:div w:id="895315656">
          <w:marLeft w:val="0"/>
          <w:marRight w:val="0"/>
          <w:marTop w:val="0"/>
          <w:marBottom w:val="0"/>
          <w:divBdr>
            <w:top w:val="none" w:sz="0" w:space="0" w:color="auto"/>
            <w:left w:val="none" w:sz="0" w:space="0" w:color="auto"/>
            <w:bottom w:val="none" w:sz="0" w:space="0" w:color="auto"/>
            <w:right w:val="none" w:sz="0" w:space="0" w:color="auto"/>
          </w:divBdr>
        </w:div>
        <w:div w:id="655453095">
          <w:marLeft w:val="0"/>
          <w:marRight w:val="0"/>
          <w:marTop w:val="0"/>
          <w:marBottom w:val="0"/>
          <w:divBdr>
            <w:top w:val="none" w:sz="0" w:space="0" w:color="auto"/>
            <w:left w:val="none" w:sz="0" w:space="0" w:color="auto"/>
            <w:bottom w:val="none" w:sz="0" w:space="0" w:color="auto"/>
            <w:right w:val="none" w:sz="0" w:space="0" w:color="auto"/>
          </w:divBdr>
        </w:div>
        <w:div w:id="101150053">
          <w:marLeft w:val="0"/>
          <w:marRight w:val="0"/>
          <w:marTop w:val="0"/>
          <w:marBottom w:val="0"/>
          <w:divBdr>
            <w:top w:val="none" w:sz="0" w:space="0" w:color="auto"/>
            <w:left w:val="none" w:sz="0" w:space="0" w:color="auto"/>
            <w:bottom w:val="none" w:sz="0" w:space="0" w:color="auto"/>
            <w:right w:val="none" w:sz="0" w:space="0" w:color="auto"/>
          </w:divBdr>
        </w:div>
        <w:div w:id="1641495366">
          <w:marLeft w:val="0"/>
          <w:marRight w:val="0"/>
          <w:marTop w:val="0"/>
          <w:marBottom w:val="0"/>
          <w:divBdr>
            <w:top w:val="none" w:sz="0" w:space="0" w:color="auto"/>
            <w:left w:val="none" w:sz="0" w:space="0" w:color="auto"/>
            <w:bottom w:val="none" w:sz="0" w:space="0" w:color="auto"/>
            <w:right w:val="none" w:sz="0" w:space="0" w:color="auto"/>
          </w:divBdr>
        </w:div>
        <w:div w:id="283733687">
          <w:marLeft w:val="0"/>
          <w:marRight w:val="0"/>
          <w:marTop w:val="0"/>
          <w:marBottom w:val="0"/>
          <w:divBdr>
            <w:top w:val="none" w:sz="0" w:space="0" w:color="auto"/>
            <w:left w:val="none" w:sz="0" w:space="0" w:color="auto"/>
            <w:bottom w:val="none" w:sz="0" w:space="0" w:color="auto"/>
            <w:right w:val="none" w:sz="0" w:space="0" w:color="auto"/>
          </w:divBdr>
        </w:div>
        <w:div w:id="318653585">
          <w:marLeft w:val="0"/>
          <w:marRight w:val="0"/>
          <w:marTop w:val="0"/>
          <w:marBottom w:val="0"/>
          <w:divBdr>
            <w:top w:val="none" w:sz="0" w:space="0" w:color="auto"/>
            <w:left w:val="none" w:sz="0" w:space="0" w:color="auto"/>
            <w:bottom w:val="none" w:sz="0" w:space="0" w:color="auto"/>
            <w:right w:val="none" w:sz="0" w:space="0" w:color="auto"/>
          </w:divBdr>
        </w:div>
        <w:div w:id="2107117894">
          <w:marLeft w:val="0"/>
          <w:marRight w:val="0"/>
          <w:marTop w:val="0"/>
          <w:marBottom w:val="0"/>
          <w:divBdr>
            <w:top w:val="none" w:sz="0" w:space="0" w:color="auto"/>
            <w:left w:val="none" w:sz="0" w:space="0" w:color="auto"/>
            <w:bottom w:val="none" w:sz="0" w:space="0" w:color="auto"/>
            <w:right w:val="none" w:sz="0" w:space="0" w:color="auto"/>
          </w:divBdr>
        </w:div>
        <w:div w:id="863058888">
          <w:marLeft w:val="0"/>
          <w:marRight w:val="0"/>
          <w:marTop w:val="0"/>
          <w:marBottom w:val="0"/>
          <w:divBdr>
            <w:top w:val="none" w:sz="0" w:space="0" w:color="auto"/>
            <w:left w:val="none" w:sz="0" w:space="0" w:color="auto"/>
            <w:bottom w:val="none" w:sz="0" w:space="0" w:color="auto"/>
            <w:right w:val="none" w:sz="0" w:space="0" w:color="auto"/>
          </w:divBdr>
        </w:div>
      </w:divsChild>
    </w:div>
    <w:div w:id="509374137">
      <w:bodyDiv w:val="1"/>
      <w:marLeft w:val="0"/>
      <w:marRight w:val="0"/>
      <w:marTop w:val="0"/>
      <w:marBottom w:val="0"/>
      <w:divBdr>
        <w:top w:val="none" w:sz="0" w:space="0" w:color="auto"/>
        <w:left w:val="none" w:sz="0" w:space="0" w:color="auto"/>
        <w:bottom w:val="none" w:sz="0" w:space="0" w:color="auto"/>
        <w:right w:val="none" w:sz="0" w:space="0" w:color="auto"/>
      </w:divBdr>
      <w:divsChild>
        <w:div w:id="2072117820">
          <w:marLeft w:val="0"/>
          <w:marRight w:val="0"/>
          <w:marTop w:val="0"/>
          <w:marBottom w:val="0"/>
          <w:divBdr>
            <w:top w:val="none" w:sz="0" w:space="0" w:color="auto"/>
            <w:left w:val="none" w:sz="0" w:space="0" w:color="auto"/>
            <w:bottom w:val="none" w:sz="0" w:space="0" w:color="auto"/>
            <w:right w:val="none" w:sz="0" w:space="0" w:color="auto"/>
          </w:divBdr>
          <w:divsChild>
            <w:div w:id="433745524">
              <w:marLeft w:val="0"/>
              <w:marRight w:val="0"/>
              <w:marTop w:val="0"/>
              <w:marBottom w:val="0"/>
              <w:divBdr>
                <w:top w:val="none" w:sz="0" w:space="0" w:color="auto"/>
                <w:left w:val="none" w:sz="0" w:space="0" w:color="auto"/>
                <w:bottom w:val="none" w:sz="0" w:space="0" w:color="auto"/>
                <w:right w:val="none" w:sz="0" w:space="0" w:color="auto"/>
              </w:divBdr>
            </w:div>
            <w:div w:id="805587174">
              <w:marLeft w:val="0"/>
              <w:marRight w:val="0"/>
              <w:marTop w:val="0"/>
              <w:marBottom w:val="0"/>
              <w:divBdr>
                <w:top w:val="none" w:sz="0" w:space="0" w:color="auto"/>
                <w:left w:val="none" w:sz="0" w:space="0" w:color="auto"/>
                <w:bottom w:val="none" w:sz="0" w:space="0" w:color="auto"/>
                <w:right w:val="none" w:sz="0" w:space="0" w:color="auto"/>
              </w:divBdr>
            </w:div>
            <w:div w:id="1923297635">
              <w:marLeft w:val="0"/>
              <w:marRight w:val="0"/>
              <w:marTop w:val="0"/>
              <w:marBottom w:val="0"/>
              <w:divBdr>
                <w:top w:val="none" w:sz="0" w:space="0" w:color="auto"/>
                <w:left w:val="none" w:sz="0" w:space="0" w:color="auto"/>
                <w:bottom w:val="none" w:sz="0" w:space="0" w:color="auto"/>
                <w:right w:val="none" w:sz="0" w:space="0" w:color="auto"/>
              </w:divBdr>
            </w:div>
            <w:div w:id="367218579">
              <w:marLeft w:val="0"/>
              <w:marRight w:val="0"/>
              <w:marTop w:val="0"/>
              <w:marBottom w:val="0"/>
              <w:divBdr>
                <w:top w:val="none" w:sz="0" w:space="0" w:color="auto"/>
                <w:left w:val="none" w:sz="0" w:space="0" w:color="auto"/>
                <w:bottom w:val="none" w:sz="0" w:space="0" w:color="auto"/>
                <w:right w:val="none" w:sz="0" w:space="0" w:color="auto"/>
              </w:divBdr>
            </w:div>
            <w:div w:id="236021706">
              <w:marLeft w:val="0"/>
              <w:marRight w:val="0"/>
              <w:marTop w:val="0"/>
              <w:marBottom w:val="0"/>
              <w:divBdr>
                <w:top w:val="none" w:sz="0" w:space="0" w:color="auto"/>
                <w:left w:val="none" w:sz="0" w:space="0" w:color="auto"/>
                <w:bottom w:val="none" w:sz="0" w:space="0" w:color="auto"/>
                <w:right w:val="none" w:sz="0" w:space="0" w:color="auto"/>
              </w:divBdr>
            </w:div>
            <w:div w:id="1609191653">
              <w:marLeft w:val="0"/>
              <w:marRight w:val="0"/>
              <w:marTop w:val="0"/>
              <w:marBottom w:val="0"/>
              <w:divBdr>
                <w:top w:val="none" w:sz="0" w:space="0" w:color="auto"/>
                <w:left w:val="none" w:sz="0" w:space="0" w:color="auto"/>
                <w:bottom w:val="none" w:sz="0" w:space="0" w:color="auto"/>
                <w:right w:val="none" w:sz="0" w:space="0" w:color="auto"/>
              </w:divBdr>
            </w:div>
            <w:div w:id="1865050133">
              <w:marLeft w:val="0"/>
              <w:marRight w:val="0"/>
              <w:marTop w:val="0"/>
              <w:marBottom w:val="0"/>
              <w:divBdr>
                <w:top w:val="none" w:sz="0" w:space="0" w:color="auto"/>
                <w:left w:val="none" w:sz="0" w:space="0" w:color="auto"/>
                <w:bottom w:val="none" w:sz="0" w:space="0" w:color="auto"/>
                <w:right w:val="none" w:sz="0" w:space="0" w:color="auto"/>
              </w:divBdr>
            </w:div>
            <w:div w:id="674260080">
              <w:marLeft w:val="0"/>
              <w:marRight w:val="0"/>
              <w:marTop w:val="0"/>
              <w:marBottom w:val="0"/>
              <w:divBdr>
                <w:top w:val="none" w:sz="0" w:space="0" w:color="auto"/>
                <w:left w:val="none" w:sz="0" w:space="0" w:color="auto"/>
                <w:bottom w:val="none" w:sz="0" w:space="0" w:color="auto"/>
                <w:right w:val="none" w:sz="0" w:space="0" w:color="auto"/>
              </w:divBdr>
            </w:div>
            <w:div w:id="1185053195">
              <w:marLeft w:val="0"/>
              <w:marRight w:val="0"/>
              <w:marTop w:val="0"/>
              <w:marBottom w:val="0"/>
              <w:divBdr>
                <w:top w:val="none" w:sz="0" w:space="0" w:color="auto"/>
                <w:left w:val="none" w:sz="0" w:space="0" w:color="auto"/>
                <w:bottom w:val="none" w:sz="0" w:space="0" w:color="auto"/>
                <w:right w:val="none" w:sz="0" w:space="0" w:color="auto"/>
              </w:divBdr>
            </w:div>
            <w:div w:id="487594046">
              <w:marLeft w:val="0"/>
              <w:marRight w:val="0"/>
              <w:marTop w:val="0"/>
              <w:marBottom w:val="0"/>
              <w:divBdr>
                <w:top w:val="none" w:sz="0" w:space="0" w:color="auto"/>
                <w:left w:val="none" w:sz="0" w:space="0" w:color="auto"/>
                <w:bottom w:val="none" w:sz="0" w:space="0" w:color="auto"/>
                <w:right w:val="none" w:sz="0" w:space="0" w:color="auto"/>
              </w:divBdr>
            </w:div>
            <w:div w:id="102961780">
              <w:marLeft w:val="0"/>
              <w:marRight w:val="0"/>
              <w:marTop w:val="0"/>
              <w:marBottom w:val="0"/>
              <w:divBdr>
                <w:top w:val="none" w:sz="0" w:space="0" w:color="auto"/>
                <w:left w:val="none" w:sz="0" w:space="0" w:color="auto"/>
                <w:bottom w:val="none" w:sz="0" w:space="0" w:color="auto"/>
                <w:right w:val="none" w:sz="0" w:space="0" w:color="auto"/>
              </w:divBdr>
            </w:div>
            <w:div w:id="1203178452">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
            <w:div w:id="805584334">
              <w:marLeft w:val="0"/>
              <w:marRight w:val="0"/>
              <w:marTop w:val="0"/>
              <w:marBottom w:val="0"/>
              <w:divBdr>
                <w:top w:val="none" w:sz="0" w:space="0" w:color="auto"/>
                <w:left w:val="none" w:sz="0" w:space="0" w:color="auto"/>
                <w:bottom w:val="none" w:sz="0" w:space="0" w:color="auto"/>
                <w:right w:val="none" w:sz="0" w:space="0" w:color="auto"/>
              </w:divBdr>
            </w:div>
            <w:div w:id="877088832">
              <w:marLeft w:val="0"/>
              <w:marRight w:val="0"/>
              <w:marTop w:val="0"/>
              <w:marBottom w:val="0"/>
              <w:divBdr>
                <w:top w:val="none" w:sz="0" w:space="0" w:color="auto"/>
                <w:left w:val="none" w:sz="0" w:space="0" w:color="auto"/>
                <w:bottom w:val="none" w:sz="0" w:space="0" w:color="auto"/>
                <w:right w:val="none" w:sz="0" w:space="0" w:color="auto"/>
              </w:divBdr>
            </w:div>
            <w:div w:id="1233850140">
              <w:marLeft w:val="0"/>
              <w:marRight w:val="0"/>
              <w:marTop w:val="0"/>
              <w:marBottom w:val="0"/>
              <w:divBdr>
                <w:top w:val="none" w:sz="0" w:space="0" w:color="auto"/>
                <w:left w:val="none" w:sz="0" w:space="0" w:color="auto"/>
                <w:bottom w:val="none" w:sz="0" w:space="0" w:color="auto"/>
                <w:right w:val="none" w:sz="0" w:space="0" w:color="auto"/>
              </w:divBdr>
            </w:div>
            <w:div w:id="1027563333">
              <w:marLeft w:val="0"/>
              <w:marRight w:val="0"/>
              <w:marTop w:val="0"/>
              <w:marBottom w:val="0"/>
              <w:divBdr>
                <w:top w:val="none" w:sz="0" w:space="0" w:color="auto"/>
                <w:left w:val="none" w:sz="0" w:space="0" w:color="auto"/>
                <w:bottom w:val="none" w:sz="0" w:space="0" w:color="auto"/>
                <w:right w:val="none" w:sz="0" w:space="0" w:color="auto"/>
              </w:divBdr>
            </w:div>
          </w:divsChild>
        </w:div>
        <w:div w:id="837842125">
          <w:marLeft w:val="0"/>
          <w:marRight w:val="0"/>
          <w:marTop w:val="0"/>
          <w:marBottom w:val="0"/>
          <w:divBdr>
            <w:top w:val="none" w:sz="0" w:space="0" w:color="auto"/>
            <w:left w:val="none" w:sz="0" w:space="0" w:color="auto"/>
            <w:bottom w:val="none" w:sz="0" w:space="0" w:color="auto"/>
            <w:right w:val="none" w:sz="0" w:space="0" w:color="auto"/>
          </w:divBdr>
        </w:div>
        <w:div w:id="278218519">
          <w:marLeft w:val="0"/>
          <w:marRight w:val="0"/>
          <w:marTop w:val="0"/>
          <w:marBottom w:val="0"/>
          <w:divBdr>
            <w:top w:val="none" w:sz="0" w:space="0" w:color="auto"/>
            <w:left w:val="none" w:sz="0" w:space="0" w:color="auto"/>
            <w:bottom w:val="none" w:sz="0" w:space="0" w:color="auto"/>
            <w:right w:val="none" w:sz="0" w:space="0" w:color="auto"/>
          </w:divBdr>
        </w:div>
        <w:div w:id="1400857799">
          <w:marLeft w:val="0"/>
          <w:marRight w:val="0"/>
          <w:marTop w:val="0"/>
          <w:marBottom w:val="0"/>
          <w:divBdr>
            <w:top w:val="none" w:sz="0" w:space="0" w:color="auto"/>
            <w:left w:val="none" w:sz="0" w:space="0" w:color="auto"/>
            <w:bottom w:val="none" w:sz="0" w:space="0" w:color="auto"/>
            <w:right w:val="none" w:sz="0" w:space="0" w:color="auto"/>
          </w:divBdr>
        </w:div>
        <w:div w:id="1493719670">
          <w:marLeft w:val="0"/>
          <w:marRight w:val="0"/>
          <w:marTop w:val="0"/>
          <w:marBottom w:val="0"/>
          <w:divBdr>
            <w:top w:val="none" w:sz="0" w:space="0" w:color="auto"/>
            <w:left w:val="none" w:sz="0" w:space="0" w:color="auto"/>
            <w:bottom w:val="none" w:sz="0" w:space="0" w:color="auto"/>
            <w:right w:val="none" w:sz="0" w:space="0" w:color="auto"/>
          </w:divBdr>
        </w:div>
        <w:div w:id="2114396518">
          <w:marLeft w:val="0"/>
          <w:marRight w:val="0"/>
          <w:marTop w:val="0"/>
          <w:marBottom w:val="0"/>
          <w:divBdr>
            <w:top w:val="none" w:sz="0" w:space="0" w:color="auto"/>
            <w:left w:val="none" w:sz="0" w:space="0" w:color="auto"/>
            <w:bottom w:val="none" w:sz="0" w:space="0" w:color="auto"/>
            <w:right w:val="none" w:sz="0" w:space="0" w:color="auto"/>
          </w:divBdr>
        </w:div>
        <w:div w:id="1223517665">
          <w:marLeft w:val="0"/>
          <w:marRight w:val="0"/>
          <w:marTop w:val="0"/>
          <w:marBottom w:val="0"/>
          <w:divBdr>
            <w:top w:val="none" w:sz="0" w:space="0" w:color="auto"/>
            <w:left w:val="none" w:sz="0" w:space="0" w:color="auto"/>
            <w:bottom w:val="none" w:sz="0" w:space="0" w:color="auto"/>
            <w:right w:val="none" w:sz="0" w:space="0" w:color="auto"/>
          </w:divBdr>
        </w:div>
        <w:div w:id="2140997889">
          <w:marLeft w:val="0"/>
          <w:marRight w:val="0"/>
          <w:marTop w:val="0"/>
          <w:marBottom w:val="0"/>
          <w:divBdr>
            <w:top w:val="none" w:sz="0" w:space="0" w:color="auto"/>
            <w:left w:val="none" w:sz="0" w:space="0" w:color="auto"/>
            <w:bottom w:val="none" w:sz="0" w:space="0" w:color="auto"/>
            <w:right w:val="none" w:sz="0" w:space="0" w:color="auto"/>
          </w:divBdr>
        </w:div>
        <w:div w:id="1705595525">
          <w:marLeft w:val="0"/>
          <w:marRight w:val="0"/>
          <w:marTop w:val="0"/>
          <w:marBottom w:val="0"/>
          <w:divBdr>
            <w:top w:val="none" w:sz="0" w:space="0" w:color="auto"/>
            <w:left w:val="none" w:sz="0" w:space="0" w:color="auto"/>
            <w:bottom w:val="none" w:sz="0" w:space="0" w:color="auto"/>
            <w:right w:val="none" w:sz="0" w:space="0" w:color="auto"/>
          </w:divBdr>
        </w:div>
        <w:div w:id="1260721217">
          <w:marLeft w:val="0"/>
          <w:marRight w:val="0"/>
          <w:marTop w:val="0"/>
          <w:marBottom w:val="0"/>
          <w:divBdr>
            <w:top w:val="none" w:sz="0" w:space="0" w:color="auto"/>
            <w:left w:val="none" w:sz="0" w:space="0" w:color="auto"/>
            <w:bottom w:val="none" w:sz="0" w:space="0" w:color="auto"/>
            <w:right w:val="none" w:sz="0" w:space="0" w:color="auto"/>
          </w:divBdr>
        </w:div>
        <w:div w:id="145711837">
          <w:marLeft w:val="0"/>
          <w:marRight w:val="0"/>
          <w:marTop w:val="0"/>
          <w:marBottom w:val="0"/>
          <w:divBdr>
            <w:top w:val="none" w:sz="0" w:space="0" w:color="auto"/>
            <w:left w:val="none" w:sz="0" w:space="0" w:color="auto"/>
            <w:bottom w:val="none" w:sz="0" w:space="0" w:color="auto"/>
            <w:right w:val="none" w:sz="0" w:space="0" w:color="auto"/>
          </w:divBdr>
        </w:div>
        <w:div w:id="1307051750">
          <w:marLeft w:val="0"/>
          <w:marRight w:val="0"/>
          <w:marTop w:val="0"/>
          <w:marBottom w:val="0"/>
          <w:divBdr>
            <w:top w:val="none" w:sz="0" w:space="0" w:color="auto"/>
            <w:left w:val="none" w:sz="0" w:space="0" w:color="auto"/>
            <w:bottom w:val="none" w:sz="0" w:space="0" w:color="auto"/>
            <w:right w:val="none" w:sz="0" w:space="0" w:color="auto"/>
          </w:divBdr>
        </w:div>
        <w:div w:id="1020355059">
          <w:marLeft w:val="0"/>
          <w:marRight w:val="0"/>
          <w:marTop w:val="0"/>
          <w:marBottom w:val="0"/>
          <w:divBdr>
            <w:top w:val="none" w:sz="0" w:space="0" w:color="auto"/>
            <w:left w:val="none" w:sz="0" w:space="0" w:color="auto"/>
            <w:bottom w:val="none" w:sz="0" w:space="0" w:color="auto"/>
            <w:right w:val="none" w:sz="0" w:space="0" w:color="auto"/>
          </w:divBdr>
        </w:div>
        <w:div w:id="1103038790">
          <w:marLeft w:val="0"/>
          <w:marRight w:val="0"/>
          <w:marTop w:val="0"/>
          <w:marBottom w:val="0"/>
          <w:divBdr>
            <w:top w:val="none" w:sz="0" w:space="0" w:color="auto"/>
            <w:left w:val="none" w:sz="0" w:space="0" w:color="auto"/>
            <w:bottom w:val="none" w:sz="0" w:space="0" w:color="auto"/>
            <w:right w:val="none" w:sz="0" w:space="0" w:color="auto"/>
          </w:divBdr>
        </w:div>
        <w:div w:id="1113981659">
          <w:marLeft w:val="0"/>
          <w:marRight w:val="0"/>
          <w:marTop w:val="0"/>
          <w:marBottom w:val="0"/>
          <w:divBdr>
            <w:top w:val="none" w:sz="0" w:space="0" w:color="auto"/>
            <w:left w:val="none" w:sz="0" w:space="0" w:color="auto"/>
            <w:bottom w:val="none" w:sz="0" w:space="0" w:color="auto"/>
            <w:right w:val="none" w:sz="0" w:space="0" w:color="auto"/>
          </w:divBdr>
        </w:div>
      </w:divsChild>
    </w:div>
    <w:div w:id="516773146">
      <w:bodyDiv w:val="1"/>
      <w:marLeft w:val="0"/>
      <w:marRight w:val="0"/>
      <w:marTop w:val="0"/>
      <w:marBottom w:val="0"/>
      <w:divBdr>
        <w:top w:val="none" w:sz="0" w:space="0" w:color="auto"/>
        <w:left w:val="none" w:sz="0" w:space="0" w:color="auto"/>
        <w:bottom w:val="none" w:sz="0" w:space="0" w:color="auto"/>
        <w:right w:val="none" w:sz="0" w:space="0" w:color="auto"/>
      </w:divBdr>
    </w:div>
    <w:div w:id="706218883">
      <w:bodyDiv w:val="1"/>
      <w:marLeft w:val="0"/>
      <w:marRight w:val="0"/>
      <w:marTop w:val="0"/>
      <w:marBottom w:val="0"/>
      <w:divBdr>
        <w:top w:val="none" w:sz="0" w:space="0" w:color="auto"/>
        <w:left w:val="none" w:sz="0" w:space="0" w:color="auto"/>
        <w:bottom w:val="none" w:sz="0" w:space="0" w:color="auto"/>
        <w:right w:val="none" w:sz="0" w:space="0" w:color="auto"/>
      </w:divBdr>
      <w:divsChild>
        <w:div w:id="125205847">
          <w:marLeft w:val="0"/>
          <w:marRight w:val="0"/>
          <w:marTop w:val="0"/>
          <w:marBottom w:val="0"/>
          <w:divBdr>
            <w:top w:val="none" w:sz="0" w:space="0" w:color="auto"/>
            <w:left w:val="none" w:sz="0" w:space="0" w:color="auto"/>
            <w:bottom w:val="none" w:sz="0" w:space="0" w:color="auto"/>
            <w:right w:val="none" w:sz="0" w:space="0" w:color="auto"/>
          </w:divBdr>
        </w:div>
        <w:div w:id="321082518">
          <w:marLeft w:val="0"/>
          <w:marRight w:val="0"/>
          <w:marTop w:val="0"/>
          <w:marBottom w:val="0"/>
          <w:divBdr>
            <w:top w:val="none" w:sz="0" w:space="0" w:color="auto"/>
            <w:left w:val="none" w:sz="0" w:space="0" w:color="auto"/>
            <w:bottom w:val="none" w:sz="0" w:space="0" w:color="auto"/>
            <w:right w:val="none" w:sz="0" w:space="0" w:color="auto"/>
          </w:divBdr>
        </w:div>
        <w:div w:id="766191521">
          <w:marLeft w:val="0"/>
          <w:marRight w:val="0"/>
          <w:marTop w:val="0"/>
          <w:marBottom w:val="0"/>
          <w:divBdr>
            <w:top w:val="none" w:sz="0" w:space="0" w:color="auto"/>
            <w:left w:val="none" w:sz="0" w:space="0" w:color="auto"/>
            <w:bottom w:val="none" w:sz="0" w:space="0" w:color="auto"/>
            <w:right w:val="none" w:sz="0" w:space="0" w:color="auto"/>
          </w:divBdr>
        </w:div>
        <w:div w:id="1420759432">
          <w:marLeft w:val="0"/>
          <w:marRight w:val="0"/>
          <w:marTop w:val="0"/>
          <w:marBottom w:val="0"/>
          <w:divBdr>
            <w:top w:val="none" w:sz="0" w:space="0" w:color="auto"/>
            <w:left w:val="none" w:sz="0" w:space="0" w:color="auto"/>
            <w:bottom w:val="none" w:sz="0" w:space="0" w:color="auto"/>
            <w:right w:val="none" w:sz="0" w:space="0" w:color="auto"/>
          </w:divBdr>
        </w:div>
        <w:div w:id="343047776">
          <w:marLeft w:val="0"/>
          <w:marRight w:val="0"/>
          <w:marTop w:val="0"/>
          <w:marBottom w:val="0"/>
          <w:divBdr>
            <w:top w:val="none" w:sz="0" w:space="0" w:color="auto"/>
            <w:left w:val="none" w:sz="0" w:space="0" w:color="auto"/>
            <w:bottom w:val="none" w:sz="0" w:space="0" w:color="auto"/>
            <w:right w:val="none" w:sz="0" w:space="0" w:color="auto"/>
          </w:divBdr>
        </w:div>
        <w:div w:id="1732146178">
          <w:marLeft w:val="0"/>
          <w:marRight w:val="0"/>
          <w:marTop w:val="0"/>
          <w:marBottom w:val="0"/>
          <w:divBdr>
            <w:top w:val="none" w:sz="0" w:space="0" w:color="auto"/>
            <w:left w:val="none" w:sz="0" w:space="0" w:color="auto"/>
            <w:bottom w:val="none" w:sz="0" w:space="0" w:color="auto"/>
            <w:right w:val="none" w:sz="0" w:space="0" w:color="auto"/>
          </w:divBdr>
        </w:div>
        <w:div w:id="628778432">
          <w:marLeft w:val="0"/>
          <w:marRight w:val="0"/>
          <w:marTop w:val="0"/>
          <w:marBottom w:val="0"/>
          <w:divBdr>
            <w:top w:val="none" w:sz="0" w:space="0" w:color="auto"/>
            <w:left w:val="none" w:sz="0" w:space="0" w:color="auto"/>
            <w:bottom w:val="none" w:sz="0" w:space="0" w:color="auto"/>
            <w:right w:val="none" w:sz="0" w:space="0" w:color="auto"/>
          </w:divBdr>
        </w:div>
      </w:divsChild>
    </w:div>
    <w:div w:id="791098097">
      <w:bodyDiv w:val="1"/>
      <w:marLeft w:val="0"/>
      <w:marRight w:val="0"/>
      <w:marTop w:val="0"/>
      <w:marBottom w:val="0"/>
      <w:divBdr>
        <w:top w:val="none" w:sz="0" w:space="0" w:color="auto"/>
        <w:left w:val="none" w:sz="0" w:space="0" w:color="auto"/>
        <w:bottom w:val="none" w:sz="0" w:space="0" w:color="auto"/>
        <w:right w:val="none" w:sz="0" w:space="0" w:color="auto"/>
      </w:divBdr>
      <w:divsChild>
        <w:div w:id="1589385343">
          <w:marLeft w:val="0"/>
          <w:marRight w:val="0"/>
          <w:marTop w:val="0"/>
          <w:marBottom w:val="0"/>
          <w:divBdr>
            <w:top w:val="none" w:sz="0" w:space="0" w:color="auto"/>
            <w:left w:val="none" w:sz="0" w:space="0" w:color="auto"/>
            <w:bottom w:val="none" w:sz="0" w:space="0" w:color="auto"/>
            <w:right w:val="none" w:sz="0" w:space="0" w:color="auto"/>
          </w:divBdr>
        </w:div>
        <w:div w:id="1314719249">
          <w:marLeft w:val="0"/>
          <w:marRight w:val="0"/>
          <w:marTop w:val="0"/>
          <w:marBottom w:val="0"/>
          <w:divBdr>
            <w:top w:val="none" w:sz="0" w:space="0" w:color="auto"/>
            <w:left w:val="none" w:sz="0" w:space="0" w:color="auto"/>
            <w:bottom w:val="none" w:sz="0" w:space="0" w:color="auto"/>
            <w:right w:val="none" w:sz="0" w:space="0" w:color="auto"/>
          </w:divBdr>
        </w:div>
        <w:div w:id="1192063553">
          <w:marLeft w:val="0"/>
          <w:marRight w:val="0"/>
          <w:marTop w:val="0"/>
          <w:marBottom w:val="0"/>
          <w:divBdr>
            <w:top w:val="none" w:sz="0" w:space="0" w:color="auto"/>
            <w:left w:val="none" w:sz="0" w:space="0" w:color="auto"/>
            <w:bottom w:val="none" w:sz="0" w:space="0" w:color="auto"/>
            <w:right w:val="none" w:sz="0" w:space="0" w:color="auto"/>
          </w:divBdr>
        </w:div>
        <w:div w:id="1184980719">
          <w:marLeft w:val="0"/>
          <w:marRight w:val="0"/>
          <w:marTop w:val="0"/>
          <w:marBottom w:val="0"/>
          <w:divBdr>
            <w:top w:val="none" w:sz="0" w:space="0" w:color="auto"/>
            <w:left w:val="none" w:sz="0" w:space="0" w:color="auto"/>
            <w:bottom w:val="none" w:sz="0" w:space="0" w:color="auto"/>
            <w:right w:val="none" w:sz="0" w:space="0" w:color="auto"/>
          </w:divBdr>
        </w:div>
        <w:div w:id="348534085">
          <w:marLeft w:val="0"/>
          <w:marRight w:val="0"/>
          <w:marTop w:val="0"/>
          <w:marBottom w:val="0"/>
          <w:divBdr>
            <w:top w:val="none" w:sz="0" w:space="0" w:color="auto"/>
            <w:left w:val="none" w:sz="0" w:space="0" w:color="auto"/>
            <w:bottom w:val="none" w:sz="0" w:space="0" w:color="auto"/>
            <w:right w:val="none" w:sz="0" w:space="0" w:color="auto"/>
          </w:divBdr>
        </w:div>
      </w:divsChild>
    </w:div>
    <w:div w:id="799805562">
      <w:bodyDiv w:val="1"/>
      <w:marLeft w:val="0"/>
      <w:marRight w:val="0"/>
      <w:marTop w:val="0"/>
      <w:marBottom w:val="0"/>
      <w:divBdr>
        <w:top w:val="none" w:sz="0" w:space="0" w:color="auto"/>
        <w:left w:val="none" w:sz="0" w:space="0" w:color="auto"/>
        <w:bottom w:val="none" w:sz="0" w:space="0" w:color="auto"/>
        <w:right w:val="none" w:sz="0" w:space="0" w:color="auto"/>
      </w:divBdr>
      <w:divsChild>
        <w:div w:id="277951828">
          <w:marLeft w:val="0"/>
          <w:marRight w:val="0"/>
          <w:marTop w:val="0"/>
          <w:marBottom w:val="0"/>
          <w:divBdr>
            <w:top w:val="none" w:sz="0" w:space="0" w:color="auto"/>
            <w:left w:val="none" w:sz="0" w:space="0" w:color="auto"/>
            <w:bottom w:val="none" w:sz="0" w:space="0" w:color="auto"/>
            <w:right w:val="none" w:sz="0" w:space="0" w:color="auto"/>
          </w:divBdr>
        </w:div>
        <w:div w:id="1947106163">
          <w:marLeft w:val="0"/>
          <w:marRight w:val="0"/>
          <w:marTop w:val="0"/>
          <w:marBottom w:val="0"/>
          <w:divBdr>
            <w:top w:val="none" w:sz="0" w:space="0" w:color="auto"/>
            <w:left w:val="none" w:sz="0" w:space="0" w:color="auto"/>
            <w:bottom w:val="none" w:sz="0" w:space="0" w:color="auto"/>
            <w:right w:val="none" w:sz="0" w:space="0" w:color="auto"/>
          </w:divBdr>
        </w:div>
        <w:div w:id="126702162">
          <w:marLeft w:val="0"/>
          <w:marRight w:val="0"/>
          <w:marTop w:val="0"/>
          <w:marBottom w:val="0"/>
          <w:divBdr>
            <w:top w:val="none" w:sz="0" w:space="0" w:color="auto"/>
            <w:left w:val="none" w:sz="0" w:space="0" w:color="auto"/>
            <w:bottom w:val="none" w:sz="0" w:space="0" w:color="auto"/>
            <w:right w:val="none" w:sz="0" w:space="0" w:color="auto"/>
          </w:divBdr>
        </w:div>
        <w:div w:id="915940036">
          <w:marLeft w:val="0"/>
          <w:marRight w:val="0"/>
          <w:marTop w:val="0"/>
          <w:marBottom w:val="0"/>
          <w:divBdr>
            <w:top w:val="none" w:sz="0" w:space="0" w:color="auto"/>
            <w:left w:val="none" w:sz="0" w:space="0" w:color="auto"/>
            <w:bottom w:val="none" w:sz="0" w:space="0" w:color="auto"/>
            <w:right w:val="none" w:sz="0" w:space="0" w:color="auto"/>
          </w:divBdr>
        </w:div>
        <w:div w:id="985667838">
          <w:marLeft w:val="0"/>
          <w:marRight w:val="0"/>
          <w:marTop w:val="0"/>
          <w:marBottom w:val="0"/>
          <w:divBdr>
            <w:top w:val="none" w:sz="0" w:space="0" w:color="auto"/>
            <w:left w:val="none" w:sz="0" w:space="0" w:color="auto"/>
            <w:bottom w:val="none" w:sz="0" w:space="0" w:color="auto"/>
            <w:right w:val="none" w:sz="0" w:space="0" w:color="auto"/>
          </w:divBdr>
        </w:div>
        <w:div w:id="1693997979">
          <w:marLeft w:val="0"/>
          <w:marRight w:val="0"/>
          <w:marTop w:val="0"/>
          <w:marBottom w:val="0"/>
          <w:divBdr>
            <w:top w:val="none" w:sz="0" w:space="0" w:color="auto"/>
            <w:left w:val="none" w:sz="0" w:space="0" w:color="auto"/>
            <w:bottom w:val="none" w:sz="0" w:space="0" w:color="auto"/>
            <w:right w:val="none" w:sz="0" w:space="0" w:color="auto"/>
          </w:divBdr>
        </w:div>
        <w:div w:id="1589608038">
          <w:marLeft w:val="0"/>
          <w:marRight w:val="0"/>
          <w:marTop w:val="0"/>
          <w:marBottom w:val="0"/>
          <w:divBdr>
            <w:top w:val="none" w:sz="0" w:space="0" w:color="auto"/>
            <w:left w:val="none" w:sz="0" w:space="0" w:color="auto"/>
            <w:bottom w:val="none" w:sz="0" w:space="0" w:color="auto"/>
            <w:right w:val="none" w:sz="0" w:space="0" w:color="auto"/>
          </w:divBdr>
        </w:div>
      </w:divsChild>
    </w:div>
    <w:div w:id="1881431527">
      <w:bodyDiv w:val="1"/>
      <w:marLeft w:val="0"/>
      <w:marRight w:val="0"/>
      <w:marTop w:val="0"/>
      <w:marBottom w:val="0"/>
      <w:divBdr>
        <w:top w:val="none" w:sz="0" w:space="0" w:color="auto"/>
        <w:left w:val="none" w:sz="0" w:space="0" w:color="auto"/>
        <w:bottom w:val="none" w:sz="0" w:space="0" w:color="auto"/>
        <w:right w:val="none" w:sz="0" w:space="0" w:color="auto"/>
      </w:divBdr>
      <w:divsChild>
        <w:div w:id="268974204">
          <w:marLeft w:val="0"/>
          <w:marRight w:val="0"/>
          <w:marTop w:val="0"/>
          <w:marBottom w:val="0"/>
          <w:divBdr>
            <w:top w:val="none" w:sz="0" w:space="0" w:color="auto"/>
            <w:left w:val="none" w:sz="0" w:space="0" w:color="auto"/>
            <w:bottom w:val="none" w:sz="0" w:space="0" w:color="auto"/>
            <w:right w:val="none" w:sz="0" w:space="0" w:color="auto"/>
          </w:divBdr>
        </w:div>
        <w:div w:id="2123262257">
          <w:marLeft w:val="0"/>
          <w:marRight w:val="0"/>
          <w:marTop w:val="0"/>
          <w:marBottom w:val="0"/>
          <w:divBdr>
            <w:top w:val="none" w:sz="0" w:space="0" w:color="auto"/>
            <w:left w:val="none" w:sz="0" w:space="0" w:color="auto"/>
            <w:bottom w:val="none" w:sz="0" w:space="0" w:color="auto"/>
            <w:right w:val="none" w:sz="0" w:space="0" w:color="auto"/>
          </w:divBdr>
        </w:div>
        <w:div w:id="602883393">
          <w:marLeft w:val="0"/>
          <w:marRight w:val="0"/>
          <w:marTop w:val="0"/>
          <w:marBottom w:val="0"/>
          <w:divBdr>
            <w:top w:val="none" w:sz="0" w:space="0" w:color="auto"/>
            <w:left w:val="none" w:sz="0" w:space="0" w:color="auto"/>
            <w:bottom w:val="none" w:sz="0" w:space="0" w:color="auto"/>
            <w:right w:val="none" w:sz="0" w:space="0" w:color="auto"/>
          </w:divBdr>
        </w:div>
        <w:div w:id="1813014730">
          <w:marLeft w:val="0"/>
          <w:marRight w:val="0"/>
          <w:marTop w:val="0"/>
          <w:marBottom w:val="0"/>
          <w:divBdr>
            <w:top w:val="none" w:sz="0" w:space="0" w:color="auto"/>
            <w:left w:val="none" w:sz="0" w:space="0" w:color="auto"/>
            <w:bottom w:val="none" w:sz="0" w:space="0" w:color="auto"/>
            <w:right w:val="none" w:sz="0" w:space="0" w:color="auto"/>
          </w:divBdr>
        </w:div>
        <w:div w:id="759133786">
          <w:marLeft w:val="0"/>
          <w:marRight w:val="0"/>
          <w:marTop w:val="0"/>
          <w:marBottom w:val="0"/>
          <w:divBdr>
            <w:top w:val="none" w:sz="0" w:space="0" w:color="auto"/>
            <w:left w:val="none" w:sz="0" w:space="0" w:color="auto"/>
            <w:bottom w:val="none" w:sz="0" w:space="0" w:color="auto"/>
            <w:right w:val="none" w:sz="0" w:space="0" w:color="auto"/>
          </w:divBdr>
        </w:div>
        <w:div w:id="87426504">
          <w:marLeft w:val="0"/>
          <w:marRight w:val="0"/>
          <w:marTop w:val="0"/>
          <w:marBottom w:val="0"/>
          <w:divBdr>
            <w:top w:val="none" w:sz="0" w:space="0" w:color="auto"/>
            <w:left w:val="none" w:sz="0" w:space="0" w:color="auto"/>
            <w:bottom w:val="none" w:sz="0" w:space="0" w:color="auto"/>
            <w:right w:val="none" w:sz="0" w:space="0" w:color="auto"/>
          </w:divBdr>
        </w:div>
        <w:div w:id="1079905631">
          <w:marLeft w:val="0"/>
          <w:marRight w:val="0"/>
          <w:marTop w:val="0"/>
          <w:marBottom w:val="0"/>
          <w:divBdr>
            <w:top w:val="none" w:sz="0" w:space="0" w:color="auto"/>
            <w:left w:val="none" w:sz="0" w:space="0" w:color="auto"/>
            <w:bottom w:val="none" w:sz="0" w:space="0" w:color="auto"/>
            <w:right w:val="none" w:sz="0" w:space="0" w:color="auto"/>
          </w:divBdr>
        </w:div>
      </w:divsChild>
    </w:div>
    <w:div w:id="1976329184">
      <w:bodyDiv w:val="1"/>
      <w:marLeft w:val="0"/>
      <w:marRight w:val="0"/>
      <w:marTop w:val="0"/>
      <w:marBottom w:val="0"/>
      <w:divBdr>
        <w:top w:val="none" w:sz="0" w:space="0" w:color="auto"/>
        <w:left w:val="none" w:sz="0" w:space="0" w:color="auto"/>
        <w:bottom w:val="none" w:sz="0" w:space="0" w:color="auto"/>
        <w:right w:val="none" w:sz="0" w:space="0" w:color="auto"/>
      </w:divBdr>
    </w:div>
    <w:div w:id="1988314041">
      <w:bodyDiv w:val="1"/>
      <w:marLeft w:val="0"/>
      <w:marRight w:val="0"/>
      <w:marTop w:val="0"/>
      <w:marBottom w:val="0"/>
      <w:divBdr>
        <w:top w:val="none" w:sz="0" w:space="0" w:color="auto"/>
        <w:left w:val="none" w:sz="0" w:space="0" w:color="auto"/>
        <w:bottom w:val="none" w:sz="0" w:space="0" w:color="auto"/>
        <w:right w:val="none" w:sz="0" w:space="0" w:color="auto"/>
      </w:divBdr>
      <w:divsChild>
        <w:div w:id="375009858">
          <w:marLeft w:val="0"/>
          <w:marRight w:val="0"/>
          <w:marTop w:val="0"/>
          <w:marBottom w:val="0"/>
          <w:divBdr>
            <w:top w:val="none" w:sz="0" w:space="0" w:color="auto"/>
            <w:left w:val="none" w:sz="0" w:space="0" w:color="auto"/>
            <w:bottom w:val="none" w:sz="0" w:space="0" w:color="auto"/>
            <w:right w:val="none" w:sz="0" w:space="0" w:color="auto"/>
          </w:divBdr>
        </w:div>
        <w:div w:id="724987256">
          <w:marLeft w:val="0"/>
          <w:marRight w:val="0"/>
          <w:marTop w:val="0"/>
          <w:marBottom w:val="0"/>
          <w:divBdr>
            <w:top w:val="none" w:sz="0" w:space="0" w:color="auto"/>
            <w:left w:val="none" w:sz="0" w:space="0" w:color="auto"/>
            <w:bottom w:val="none" w:sz="0" w:space="0" w:color="auto"/>
            <w:right w:val="none" w:sz="0" w:space="0" w:color="auto"/>
          </w:divBdr>
        </w:div>
        <w:div w:id="1060401013">
          <w:marLeft w:val="0"/>
          <w:marRight w:val="0"/>
          <w:marTop w:val="0"/>
          <w:marBottom w:val="0"/>
          <w:divBdr>
            <w:top w:val="none" w:sz="0" w:space="0" w:color="auto"/>
            <w:left w:val="none" w:sz="0" w:space="0" w:color="auto"/>
            <w:bottom w:val="none" w:sz="0" w:space="0" w:color="auto"/>
            <w:right w:val="none" w:sz="0" w:space="0" w:color="auto"/>
          </w:divBdr>
        </w:div>
        <w:div w:id="399014495">
          <w:marLeft w:val="0"/>
          <w:marRight w:val="0"/>
          <w:marTop w:val="0"/>
          <w:marBottom w:val="0"/>
          <w:divBdr>
            <w:top w:val="none" w:sz="0" w:space="0" w:color="auto"/>
            <w:left w:val="none" w:sz="0" w:space="0" w:color="auto"/>
            <w:bottom w:val="none" w:sz="0" w:space="0" w:color="auto"/>
            <w:right w:val="none" w:sz="0" w:space="0" w:color="auto"/>
          </w:divBdr>
        </w:div>
        <w:div w:id="1274826047">
          <w:marLeft w:val="0"/>
          <w:marRight w:val="0"/>
          <w:marTop w:val="0"/>
          <w:marBottom w:val="0"/>
          <w:divBdr>
            <w:top w:val="none" w:sz="0" w:space="0" w:color="auto"/>
            <w:left w:val="none" w:sz="0" w:space="0" w:color="auto"/>
            <w:bottom w:val="none" w:sz="0" w:space="0" w:color="auto"/>
            <w:right w:val="none" w:sz="0" w:space="0" w:color="auto"/>
          </w:divBdr>
        </w:div>
      </w:divsChild>
    </w:div>
    <w:div w:id="2019699845">
      <w:bodyDiv w:val="1"/>
      <w:marLeft w:val="0"/>
      <w:marRight w:val="0"/>
      <w:marTop w:val="0"/>
      <w:marBottom w:val="0"/>
      <w:divBdr>
        <w:top w:val="none" w:sz="0" w:space="0" w:color="auto"/>
        <w:left w:val="none" w:sz="0" w:space="0" w:color="auto"/>
        <w:bottom w:val="none" w:sz="0" w:space="0" w:color="auto"/>
        <w:right w:val="none" w:sz="0" w:space="0" w:color="auto"/>
      </w:divBdr>
      <w:divsChild>
        <w:div w:id="1813713064">
          <w:marLeft w:val="0"/>
          <w:marRight w:val="0"/>
          <w:marTop w:val="0"/>
          <w:marBottom w:val="0"/>
          <w:divBdr>
            <w:top w:val="none" w:sz="0" w:space="0" w:color="auto"/>
            <w:left w:val="none" w:sz="0" w:space="0" w:color="auto"/>
            <w:bottom w:val="none" w:sz="0" w:space="0" w:color="auto"/>
            <w:right w:val="none" w:sz="0" w:space="0" w:color="auto"/>
          </w:divBdr>
        </w:div>
        <w:div w:id="98650547">
          <w:marLeft w:val="0"/>
          <w:marRight w:val="0"/>
          <w:marTop w:val="0"/>
          <w:marBottom w:val="0"/>
          <w:divBdr>
            <w:top w:val="none" w:sz="0" w:space="0" w:color="auto"/>
            <w:left w:val="none" w:sz="0" w:space="0" w:color="auto"/>
            <w:bottom w:val="none" w:sz="0" w:space="0" w:color="auto"/>
            <w:right w:val="none" w:sz="0" w:space="0" w:color="auto"/>
          </w:divBdr>
        </w:div>
        <w:div w:id="1959871929">
          <w:marLeft w:val="0"/>
          <w:marRight w:val="0"/>
          <w:marTop w:val="0"/>
          <w:marBottom w:val="0"/>
          <w:divBdr>
            <w:top w:val="none" w:sz="0" w:space="0" w:color="auto"/>
            <w:left w:val="none" w:sz="0" w:space="0" w:color="auto"/>
            <w:bottom w:val="none" w:sz="0" w:space="0" w:color="auto"/>
            <w:right w:val="none" w:sz="0" w:space="0" w:color="auto"/>
          </w:divBdr>
        </w:div>
        <w:div w:id="1648508850">
          <w:marLeft w:val="0"/>
          <w:marRight w:val="0"/>
          <w:marTop w:val="0"/>
          <w:marBottom w:val="0"/>
          <w:divBdr>
            <w:top w:val="none" w:sz="0" w:space="0" w:color="auto"/>
            <w:left w:val="none" w:sz="0" w:space="0" w:color="auto"/>
            <w:bottom w:val="none" w:sz="0" w:space="0" w:color="auto"/>
            <w:right w:val="none" w:sz="0" w:space="0" w:color="auto"/>
          </w:divBdr>
        </w:div>
        <w:div w:id="676427059">
          <w:marLeft w:val="0"/>
          <w:marRight w:val="0"/>
          <w:marTop w:val="0"/>
          <w:marBottom w:val="0"/>
          <w:divBdr>
            <w:top w:val="none" w:sz="0" w:space="0" w:color="auto"/>
            <w:left w:val="none" w:sz="0" w:space="0" w:color="auto"/>
            <w:bottom w:val="none" w:sz="0" w:space="0" w:color="auto"/>
            <w:right w:val="none" w:sz="0" w:space="0" w:color="auto"/>
          </w:divBdr>
        </w:div>
        <w:div w:id="1419250430">
          <w:marLeft w:val="0"/>
          <w:marRight w:val="0"/>
          <w:marTop w:val="0"/>
          <w:marBottom w:val="0"/>
          <w:divBdr>
            <w:top w:val="none" w:sz="0" w:space="0" w:color="auto"/>
            <w:left w:val="none" w:sz="0" w:space="0" w:color="auto"/>
            <w:bottom w:val="none" w:sz="0" w:space="0" w:color="auto"/>
            <w:right w:val="none" w:sz="0" w:space="0" w:color="auto"/>
          </w:divBdr>
        </w:div>
        <w:div w:id="1272128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astwestrail.co.uk?subject=press%40eastwestrai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twestrail.co.uk/you-said-we-di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WR Report Colour Theme">
      <a:dk1>
        <a:sysClr val="windowText" lastClr="000000"/>
      </a:dk1>
      <a:lt1>
        <a:sysClr val="window" lastClr="FFFFFF"/>
      </a:lt1>
      <a:dk2>
        <a:srgbClr val="283583"/>
      </a:dk2>
      <a:lt2>
        <a:srgbClr val="6EBD8F"/>
      </a:lt2>
      <a:accent1>
        <a:srgbClr val="1D1D1B"/>
      </a:accent1>
      <a:accent2>
        <a:srgbClr val="7C217D"/>
      </a:accent2>
      <a:accent3>
        <a:srgbClr val="E7344C"/>
      </a:accent3>
      <a:accent4>
        <a:srgbClr val="6EBD8F"/>
      </a:accent4>
      <a:accent5>
        <a:srgbClr val="F9B104"/>
      </a:accent5>
      <a:accent6>
        <a:srgbClr val="63B9E9"/>
      </a:accent6>
      <a:hlink>
        <a:srgbClr val="0563C1"/>
      </a:hlink>
      <a:folHlink>
        <a:srgbClr val="954F72"/>
      </a:folHlink>
    </a:clrScheme>
    <a:fontScheme name="EWR Font Theme">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bg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c8ed82-5084-422e-b250-e614b1df46e3" xsi:nil="true"/>
    <lcf76f155ced4ddcb4097134ff3c332f xmlns="5c428b6f-1e71-40a2-83f4-0fdfef3d03c9">
      <Terms xmlns="http://schemas.microsoft.com/office/infopath/2007/PartnerControls"/>
    </lcf76f155ced4ddcb4097134ff3c332f>
    <link xmlns="5c428b6f-1e71-40a2-83f4-0fdfef3d03c9">
      <Url xsi:nil="true"/>
      <Description xsi:nil="true"/>
    </link>
    <_ip_UnifiedCompliancePolicyUIAction xmlns="http://schemas.microsoft.com/sharepoint/v3" xsi:nil="true"/>
    <SME xmlns="5c428b6f-1e71-40a2-83f4-0fdfef3d03c9" xsi:nil="true"/>
    <_ip_UnifiedCompliancePolicyProperties xmlns="http://schemas.microsoft.com/sharepoint/v3" xsi:nil="true"/>
    <i2ke xmlns="5c428b6f-1e71-40a2-83f4-0fdfef3d03c9" xsi:nil="true"/>
    <sd5p xmlns="5c428b6f-1e71-40a2-83f4-0fdfef3d03c9">
      <UserInfo>
        <DisplayName/>
        <AccountId xsi:nil="true"/>
        <AccountType/>
      </UserInfo>
    </sd5p>
    <DATE xmlns="5c428b6f-1e71-40a2-83f4-0fdfef3d03c9" xsi:nil="true"/>
    <o10u xmlns="5c428b6f-1e71-40a2-83f4-0fdfef3d03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A7030E9EED334786B8B9B301E9B83A" ma:contentTypeVersion="33" ma:contentTypeDescription="Create a new document." ma:contentTypeScope="" ma:versionID="069ef5c45a538a094194cd2b2fbf2e32">
  <xsd:schema xmlns:xsd="http://www.w3.org/2001/XMLSchema" xmlns:xs="http://www.w3.org/2001/XMLSchema" xmlns:p="http://schemas.microsoft.com/office/2006/metadata/properties" xmlns:ns1="http://schemas.microsoft.com/sharepoint/v3" xmlns:ns2="5c428b6f-1e71-40a2-83f4-0fdfef3d03c9" xmlns:ns3="3bc8ed82-5084-422e-b250-e614b1df46e3" targetNamespace="http://schemas.microsoft.com/office/2006/metadata/properties" ma:root="true" ma:fieldsID="cc80a948d485ea00dea0e2d6e7784186" ns1:_="" ns2:_="" ns3:_="">
    <xsd:import namespace="http://schemas.microsoft.com/sharepoint/v3"/>
    <xsd:import namespace="5c428b6f-1e71-40a2-83f4-0fdfef3d03c9"/>
    <xsd:import namespace="3bc8ed82-5084-422e-b250-e614b1df46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i2ke" minOccurs="0"/>
                <xsd:element ref="ns2:f7275321-9971-4bea-a191-2fb404bf57d5CountryOrRegion" minOccurs="0"/>
                <xsd:element ref="ns2:f7275321-9971-4bea-a191-2fb404bf57d5State" minOccurs="0"/>
                <xsd:element ref="ns2:f7275321-9971-4bea-a191-2fb404bf57d5City" minOccurs="0"/>
                <xsd:element ref="ns2:f7275321-9971-4bea-a191-2fb404bf57d5PostalCode" minOccurs="0"/>
                <xsd:element ref="ns2:f7275321-9971-4bea-a191-2fb404bf57d5Street" minOccurs="0"/>
                <xsd:element ref="ns2:f7275321-9971-4bea-a191-2fb404bf57d5GeoLoc" minOccurs="0"/>
                <xsd:element ref="ns2:f7275321-9971-4bea-a191-2fb404bf57d5DispName" minOccurs="0"/>
                <xsd:element ref="ns2:link" minOccurs="0"/>
                <xsd:element ref="ns2:sd5p" minOccurs="0"/>
                <xsd:element ref="ns2:SME" minOccurs="0"/>
                <xsd:element ref="ns2:o10u" minOccurs="0"/>
                <xsd:element ref="ns2:MediaLengthInSeconds" minOccurs="0"/>
                <xsd:element ref="ns2:DATE"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428b6f-1e71-40a2-83f4-0fdfef3d0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i2ke" ma:index="19" nillable="true" ma:displayName="Subject Matter Expert" ma:internalName="i2ke">
      <xsd:simpleType>
        <xsd:restriction base="dms:Unknown"/>
      </xsd:simpleType>
    </xsd:element>
    <xsd:element name="f7275321-9971-4bea-a191-2fb404bf57d5CountryOrRegion" ma:index="20" nillable="true" ma:displayName="Location: Country/Region" ma:internalName="CountryOrRegion" ma:readOnly="true">
      <xsd:simpleType>
        <xsd:restriction base="dms:Text"/>
      </xsd:simpleType>
    </xsd:element>
    <xsd:element name="f7275321-9971-4bea-a191-2fb404bf57d5State" ma:index="21" nillable="true" ma:displayName="Location: State" ma:internalName="State" ma:readOnly="true">
      <xsd:simpleType>
        <xsd:restriction base="dms:Text"/>
      </xsd:simpleType>
    </xsd:element>
    <xsd:element name="f7275321-9971-4bea-a191-2fb404bf57d5City" ma:index="22" nillable="true" ma:displayName="Location: City" ma:internalName="City" ma:readOnly="true">
      <xsd:simpleType>
        <xsd:restriction base="dms:Text"/>
      </xsd:simpleType>
    </xsd:element>
    <xsd:element name="f7275321-9971-4bea-a191-2fb404bf57d5PostalCode" ma:index="23" nillable="true" ma:displayName="Location: Postal Code" ma:internalName="PostalCode" ma:readOnly="true">
      <xsd:simpleType>
        <xsd:restriction base="dms:Text"/>
      </xsd:simpleType>
    </xsd:element>
    <xsd:element name="f7275321-9971-4bea-a191-2fb404bf57d5Street" ma:index="24" nillable="true" ma:displayName="Location: Street" ma:internalName="Street" ma:readOnly="true">
      <xsd:simpleType>
        <xsd:restriction base="dms:Text"/>
      </xsd:simpleType>
    </xsd:element>
    <xsd:element name="f7275321-9971-4bea-a191-2fb404bf57d5GeoLoc" ma:index="25" nillable="true" ma:displayName="Location: Coordinates" ma:internalName="GeoLoc" ma:readOnly="true">
      <xsd:simpleType>
        <xsd:restriction base="dms:Unknown"/>
      </xsd:simpleType>
    </xsd:element>
    <xsd:element name="f7275321-9971-4bea-a191-2fb404bf57d5DispName" ma:index="26" nillable="true" ma:displayName="Location: Name" ma:internalName="DispName" ma:readOnly="true">
      <xsd:simpleType>
        <xsd:restriction base="dms:Text"/>
      </xsd:simpleType>
    </xsd:element>
    <xsd:element name="link" ma:index="27" nillable="true" ma:displayName="Action"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sd5p" ma:index="28" nillable="true" ma:displayName="Person or Group" ma:list="UserInfo" ma:internalName="sd5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E" ma:index="29" nillable="true" ma:displayName="SME" ma:internalName="SME">
      <xsd:simpleType>
        <xsd:restriction base="dms:Text">
          <xsd:maxLength value="255"/>
        </xsd:restriction>
      </xsd:simpleType>
    </xsd:element>
    <xsd:element name="o10u" ma:index="30" nillable="true" ma:displayName="Action." ma:internalName="o10u">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DATE" ma:index="32" nillable="true" ma:displayName="DATE" ma:format="DateOnly" ma:internalName="DATE">
      <xsd:simpleType>
        <xsd:restriction base="dms:DateTime"/>
      </xsd:simpleType>
    </xsd:element>
    <xsd:element name="MediaServiceLocation" ma:index="33" nillable="true" ma:displayName="Location" ma:internalName="MediaServiceLocatio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d44bd07b-bf97-4538-8233-064a809f66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8ed82-5084-422e-b250-e614b1df46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0bd920c1-4a93-4396-95f5-74bc76c08c22}" ma:internalName="TaxCatchAll" ma:showField="CatchAllData" ma:web="3bc8ed82-5084-422e-b250-e614b1df4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A131B-9F9D-4F4B-BE8E-A73EB89E0940}">
  <ds:schemaRefs>
    <ds:schemaRef ds:uri="http://schemas.microsoft.com/office/2006/metadata/properties"/>
    <ds:schemaRef ds:uri="http://schemas.microsoft.com/office/infopath/2007/PartnerControls"/>
    <ds:schemaRef ds:uri="3bc8ed82-5084-422e-b250-e614b1df46e3"/>
    <ds:schemaRef ds:uri="5c428b6f-1e71-40a2-83f4-0fdfef3d03c9"/>
    <ds:schemaRef ds:uri="http://schemas.microsoft.com/sharepoint/v3"/>
  </ds:schemaRefs>
</ds:datastoreItem>
</file>

<file path=customXml/itemProps2.xml><?xml version="1.0" encoding="utf-8"?>
<ds:datastoreItem xmlns:ds="http://schemas.openxmlformats.org/officeDocument/2006/customXml" ds:itemID="{0F525E32-015B-4C4D-8E61-4F7FCFD2CA3F}">
  <ds:schemaRefs>
    <ds:schemaRef ds:uri="http://schemas.microsoft.com/sharepoint/v3/contenttype/forms"/>
  </ds:schemaRefs>
</ds:datastoreItem>
</file>

<file path=customXml/itemProps3.xml><?xml version="1.0" encoding="utf-8"?>
<ds:datastoreItem xmlns:ds="http://schemas.openxmlformats.org/officeDocument/2006/customXml" ds:itemID="{35F1D821-B610-40BA-B0DE-DB00F4E6F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428b6f-1e71-40a2-83f4-0fdfef3d03c9"/>
    <ds:schemaRef ds:uri="3bc8ed82-5084-422e-b250-e614b1df4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61F3B9-111D-4FA2-8AC7-03258A36A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1270</Words>
  <Characters>6656</Characters>
  <Application>Microsoft Office Word</Application>
  <DocSecurity>0</DocSecurity>
  <Lines>121</Lines>
  <Paragraphs>33</Paragraphs>
  <ScaleCrop>false</ScaleCrop>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Uncontrolled General One-Page Template</dc:title>
  <dc:subject/>
  <dc:creator>Jim Stuart</dc:creator>
  <cp:keywords>Report</cp:keywords>
  <dc:description/>
  <cp:lastModifiedBy>Alan Harris</cp:lastModifiedBy>
  <cp:revision>34</cp:revision>
  <cp:lastPrinted>2021-11-25T16:42:00Z</cp:lastPrinted>
  <dcterms:created xsi:type="dcterms:W3CDTF">2025-09-16T09:32:00Z</dcterms:created>
  <dcterms:modified xsi:type="dcterms:W3CDTF">2025-11-18T13:50:00Z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0x0101001AA7030E9EED334786B8B9B301E9B83A</vt:lpwstr>
  </property>
  <property fmtid="{D5CDD505-2E9C-101B-9397-08002B2CF9AE}" pid="3" name="TaxKeyword">
    <vt:lpwstr>326;#Report|c16e1d7a-540e-4fed-81fd-b09d9371be49</vt:lpwstr>
  </property>
  <property fmtid="{D5CDD505-2E9C-101B-9397-08002B2CF9AE}" pid="4" name="hab051ec02d54473b92d248811977a58">
    <vt:lpwstr>OFFICIAL|0e656d35-460c-495a-95aa-e824bb313781</vt:lpwstr>
  </property>
  <property fmtid="{D5CDD505-2E9C-101B-9397-08002B2CF9AE}" pid="5" name="MediaServiceImageTags">
    <vt:lpwstr/>
  </property>
  <property fmtid="{D5CDD505-2E9C-101B-9397-08002B2CF9AE}" pid="6" name="TaxKeywordTaxHTField">
    <vt:lpwstr>Report|c16e1d7a-540e-4fed-81fd-b09d9371be49</vt:lpwstr>
  </property>
  <property fmtid="{D5CDD505-2E9C-101B-9397-08002B2CF9AE}" pid="7" name="of23d78c85c7477da7e7ec48f84aa3a8">
    <vt:lpwstr>TP - Template|cabe1fd2-08b5-470f-b0ec-1066c640c245</vt:lpwstr>
  </property>
  <property fmtid="{D5CDD505-2E9C-101B-9397-08002B2CF9AE}" pid="8" name="Security Classification">
    <vt:lpwstr>40;#OFFICIAL|0e656d35-460c-495a-95aa-e824bb313781</vt:lpwstr>
  </property>
  <property fmtid="{D5CDD505-2E9C-101B-9397-08002B2CF9AE}" pid="9" name="File Type0">
    <vt:lpwstr>214;#TP - Template|cabe1fd2-08b5-470f-b0ec-1066c640c245</vt:lpwstr>
  </property>
  <property fmtid="{D5CDD505-2E9C-101B-9397-08002B2CF9AE}" pid="10" name="a038fe9a494d44ac9b9bfdef5f03c89d">
    <vt:lpwstr>SS - Strategy and Sponsorship|a9a5b680-1e79-4815-93f7-5b2582c7bad9</vt:lpwstr>
  </property>
  <property fmtid="{D5CDD505-2E9C-101B-9397-08002B2CF9AE}" pid="11" name="lcf76f155ced4ddcb4097134ff3c332f">
    <vt:lpwstr/>
  </property>
  <property fmtid="{D5CDD505-2E9C-101B-9397-08002B2CF9AE}" pid="12" name="TaxCatchAll">
    <vt:lpwstr>659;#External Engagement|9d26384e-2c48-447e-851a-b13d554c0ebf;#214;#TP - Template|cabe1fd2-08b5-470f-b0ec-1066c640c245;#195;#SS - Strategy and Sponsorship|a9a5b680-1e79-4815-93f7-5b2582c7bad9;#40;#OFFICIAL|0e656d35-460c-495a-95aa-e824bb313781;#326;#Report</vt:lpwstr>
  </property>
  <property fmtid="{D5CDD505-2E9C-101B-9397-08002B2CF9AE}" pid="13" name="Volume or System Designation">
    <vt:lpwstr>195;#SS - Strategy and Sponsorship|a9a5b680-1e79-4815-93f7-5b2582c7bad9</vt:lpwstr>
  </property>
  <property fmtid="{D5CDD505-2E9C-101B-9397-08002B2CF9AE}" pid="14" name="DLCPolicyLabelValue">
    <vt:lpwstr>IMS Version: 9.1           IMS ID: 2420</vt:lpwstr>
  </property>
  <property fmtid="{D5CDD505-2E9C-101B-9397-08002B2CF9AE}" pid="15" name="Document Number">
    <vt:lpwstr>N/A</vt:lpwstr>
  </property>
  <property fmtid="{D5CDD505-2E9C-101B-9397-08002B2CF9AE}" pid="16" name="IMS Level">
    <vt:r8>3</vt:r8>
  </property>
  <property fmtid="{D5CDD505-2E9C-101B-9397-08002B2CF9AE}" pid="17" name="Owner">
    <vt:lpwstr>862;#Briar.Wooldridge@eastwestrail.co.uk</vt:lpwstr>
  </property>
  <property fmtid="{D5CDD505-2E9C-101B-9397-08002B2CF9AE}" pid="18" name="Date of Issue">
    <vt:filetime>2024-08-15T23:00:00Z</vt:filetime>
  </property>
  <property fmtid="{D5CDD505-2E9C-101B-9397-08002B2CF9AE}" pid="19" name="_dlc_DocId">
    <vt:lpwstr>DOCID-778974864-481</vt:lpwstr>
  </property>
  <property fmtid="{D5CDD505-2E9C-101B-9397-08002B2CF9AE}" pid="20" name="_dlc_DocIdItemGuid">
    <vt:lpwstr>b39e752b-23f5-45fa-b599-c10cd616d081</vt:lpwstr>
  </property>
  <property fmtid="{D5CDD505-2E9C-101B-9397-08002B2CF9AE}" pid="21" name="_dlc_DocIdUrl">
    <vt:lpwstr>https://eastwestrailwaycouk.sharepoint.com/Integrated Management System/_layouts/15/DocIdRedir.aspx?ID=DOCID-778974864-481, DOCID-778974864-481</vt:lpwstr>
  </property>
  <property fmtid="{D5CDD505-2E9C-101B-9397-08002B2CF9AE}" pid="22" name="Intended Audience">
    <vt:lpwstr>Internal &amp; External</vt:lpwstr>
  </property>
  <property fmtid="{D5CDD505-2E9C-101B-9397-08002B2CF9AE}" pid="23" name="DocumentSetDescription">
    <vt:lpwstr/>
  </property>
  <property fmtid="{D5CDD505-2E9C-101B-9397-08002B2CF9AE}" pid="24" name="Publication Status">
    <vt:lpwstr>Current Version</vt:lpwstr>
  </property>
  <property fmtid="{D5CDD505-2E9C-101B-9397-08002B2CF9AE}" pid="25" name="Professional Home">
    <vt:lpwstr>659;#External Engagement|9d26384e-2c48-447e-851a-b13d554c0ebf</vt:lpwstr>
  </property>
  <property fmtid="{D5CDD505-2E9C-101B-9397-08002B2CF9AE}" pid="26" name="m521f8fe4dfe4e17b284424fda647e71">
    <vt:lpwstr>External Engagement|9d26384e-2c48-447e-851a-b13d554c0ebf</vt:lpwstr>
  </property>
  <property fmtid="{D5CDD505-2E9C-101B-9397-08002B2CF9AE}" pid="27" name="i3ea592dc4c0455e873d447b68f04ff2">
    <vt:lpwstr>EWR General (000)|ec3c9b22-8d50-46d8-90d7-513a6dbe825f</vt:lpwstr>
  </property>
  <property fmtid="{D5CDD505-2E9C-101B-9397-08002B2CF9AE}" pid="28" name="d0ddc537bf024e18a49d90a9014456f2">
    <vt:lpwstr>Draft|f12da7ba-5c8f-4df4-b481-5b828b965b19</vt:lpwstr>
  </property>
  <property fmtid="{D5CDD505-2E9C-101B-9397-08002B2CF9AE}" pid="29" name="a8db0f9d040040fa95613ce2eafb8a71">
    <vt:lpwstr>External Engagement|9d26384e-2c48-447e-851a-b13d554c0ebf</vt:lpwstr>
  </property>
  <property fmtid="{D5CDD505-2E9C-101B-9397-08002B2CF9AE}" pid="30" name="db5b0d16431a459c98ad1226840a15d0">
    <vt:lpwstr>General (E100)|44b16523-56b7-4867-8d4a-fd8d10f73e5f</vt:lpwstr>
  </property>
  <property fmtid="{D5CDD505-2E9C-101B-9397-08002B2CF9AE}" pid="31" name="m7ea75a44ffb4859bd9daf9c9f8d6745">
    <vt:lpwstr>Official|0e656d35-460c-495a-95aa-e824bb313781</vt:lpwstr>
  </property>
  <property fmtid="{D5CDD505-2E9C-101B-9397-08002B2CF9AE}" pid="32" name="j33f5cb69f964bcd98a40205310a66cc">
    <vt:lpwstr>East West Railway Company (EWR)|33fbb450-6312-44cf-8795-44580b7bb82d</vt:lpwstr>
  </property>
  <property fmtid="{D5CDD505-2E9C-101B-9397-08002B2CF9AE}" pid="33" name="Section">
    <vt:lpwstr>132;#General (E100)|44b16523-56b7-4867-8d4a-fd8d10f73e5f</vt:lpwstr>
  </property>
  <property fmtid="{D5CDD505-2E9C-101B-9397-08002B2CF9AE}" pid="34" name="AssetLocation">
    <vt:lpwstr>225;#EWR General (000)|ec3c9b22-8d50-46d8-90d7-513a6dbe825f</vt:lpwstr>
  </property>
  <property fmtid="{D5CDD505-2E9C-101B-9397-08002B2CF9AE}" pid="35" name="GvmtSecurityClassification">
    <vt:lpwstr>40;#Official|0e656d35-460c-495a-95aa-e824bb313781</vt:lpwstr>
  </property>
  <property fmtid="{D5CDD505-2E9C-101B-9397-08002B2CF9AE}" pid="36" name="n110b97fe56346be85ebd282c0302e13">
    <vt:lpwstr/>
  </property>
  <property fmtid="{D5CDD505-2E9C-101B-9397-08002B2CF9AE}" pid="37" name="ReasonForIssue">
    <vt:lpwstr/>
  </property>
  <property fmtid="{D5CDD505-2E9C-101B-9397-08002B2CF9AE}" pid="38" name="j45010579e2a4c17bbe3a1dba7ce1cb0">
    <vt:lpwstr>Strategy, Engagement ＆ Analysis|9c50cf1e-7568-42cb-8b3c-ac879662e849</vt:lpwstr>
  </property>
  <property fmtid="{D5CDD505-2E9C-101B-9397-08002B2CF9AE}" pid="39" name="StartDate">
    <vt:lpwstr>2024-08-16T15:15:50Z</vt:lpwstr>
  </property>
  <property fmtid="{D5CDD505-2E9C-101B-9397-08002B2CF9AE}" pid="40" name="DocumentClass">
    <vt:lpwstr/>
  </property>
  <property fmtid="{D5CDD505-2E9C-101B-9397-08002B2CF9AE}" pid="41" name="Community">
    <vt:lpwstr>673;#Strategy, Engagement ＆ Analysis|9c50cf1e-7568-42cb-8b3c-ac879662e849</vt:lpwstr>
  </property>
  <property fmtid="{D5CDD505-2E9C-101B-9397-08002B2CF9AE}" pid="42" name="Requires enhanced approval?">
    <vt:bool>false</vt:bool>
  </property>
  <property fmtid="{D5CDD505-2E9C-101B-9397-08002B2CF9AE}" pid="43" name="Discipline">
    <vt:lpwstr/>
  </property>
  <property fmtid="{D5CDD505-2E9C-101B-9397-08002B2CF9AE}" pid="44" name="p3dd5acc64a54308bfaa97ae25999cf9">
    <vt:lpwstr/>
  </property>
  <property fmtid="{D5CDD505-2E9C-101B-9397-08002B2CF9AE}" pid="45" name="DocumentStatus">
    <vt:lpwstr>56;#Draft|f12da7ba-5c8f-4df4-b481-5b828b965b19</vt:lpwstr>
  </property>
  <property fmtid="{D5CDD505-2E9C-101B-9397-08002B2CF9AE}" pid="46" name="Modified by Flow">
    <vt:lpwstr>No</vt:lpwstr>
  </property>
  <property fmtid="{D5CDD505-2E9C-101B-9397-08002B2CF9AE}" pid="47" name="i901e9b4f9a0433b9149d224b24ec81f">
    <vt:lpwstr/>
  </property>
  <property fmtid="{D5CDD505-2E9C-101B-9397-08002B2CF9AE}" pid="48" name="OriginatorCompany">
    <vt:lpwstr>22;#East West Railway Company (EWR)|33fbb450-6312-44cf-8795-44580b7bb82d</vt:lpwstr>
  </property>
  <property fmtid="{D5CDD505-2E9C-101B-9397-08002B2CF9AE}" pid="49" name="Document Type">
    <vt:lpwstr>Template</vt:lpwstr>
  </property>
</Properties>
</file>